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5" w:firstLineChars="101"/>
        <w:jc w:val="center"/>
        <w:rPr>
          <w:rFonts w:hint="eastAsia" w:ascii="黑体" w:hAnsi="黑体" w:eastAsia="黑体"/>
          <w:bCs/>
          <w:spacing w:val="-20"/>
          <w:sz w:val="52"/>
          <w:szCs w:val="52"/>
        </w:rPr>
      </w:pPr>
    </w:p>
    <w:p>
      <w:pPr>
        <w:ind w:left="-359" w:leftChars="-171" w:firstLine="485" w:firstLineChars="101"/>
        <w:jc w:val="center"/>
        <w:rPr>
          <w:rFonts w:ascii="黑体" w:hAnsi="黑体" w:eastAsia="黑体"/>
          <w:bCs/>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5" w:firstLineChars="101"/>
        <w:jc w:val="center"/>
        <w:rPr>
          <w:rFonts w:ascii="黑体" w:hAnsi="黑体" w:eastAsia="黑体"/>
          <w:bCs/>
          <w:spacing w:val="-20"/>
          <w:sz w:val="52"/>
          <w:szCs w:val="52"/>
        </w:rPr>
      </w:pPr>
      <w:r>
        <w:rPr>
          <w:rFonts w:hint="eastAsia" w:ascii="黑体" w:hAnsi="黑体" w:eastAsia="黑体"/>
          <w:bCs/>
          <w:spacing w:val="-20"/>
          <w:sz w:val="52"/>
          <w:szCs w:val="52"/>
        </w:rPr>
        <w:t>（备案专业适用）</w:t>
      </w:r>
    </w:p>
    <w:p/>
    <w:p/>
    <w:p/>
    <w:p>
      <w:pPr>
        <w:spacing w:line="720" w:lineRule="exact"/>
        <w:ind w:firstLine="990" w:firstLineChars="275"/>
        <w:rPr>
          <w:rFonts w:hint="eastAsia" w:ascii="Arial" w:hAnsi="Arial" w:eastAsia="楷体_GB2312"/>
          <w:b w:val="0"/>
          <w:bCs w:val="0"/>
          <w:sz w:val="36"/>
        </w:rPr>
      </w:pPr>
      <w:r>
        <w:rPr>
          <w:rFonts w:hint="eastAsia" w:ascii="Arial" w:hAnsi="Arial" w:eastAsia="楷体_GB2312"/>
          <w:b w:val="0"/>
          <w:bCs w:val="0"/>
          <w:sz w:val="36"/>
        </w:rPr>
        <w:t>学校名称（盖章）：       安徽新华学院</w:t>
      </w:r>
    </w:p>
    <w:p>
      <w:pPr>
        <w:spacing w:line="720" w:lineRule="exact"/>
        <w:ind w:firstLine="990" w:firstLineChars="275"/>
        <w:rPr>
          <w:rFonts w:hint="eastAsia" w:ascii="Arial" w:hAnsi="Arial" w:eastAsia="楷体_GB2312"/>
          <w:b w:val="0"/>
          <w:bCs w:val="0"/>
          <w:sz w:val="36"/>
        </w:rPr>
      </w:pPr>
      <w:r>
        <w:rPr>
          <w:rFonts w:hint="eastAsia" w:ascii="Arial" w:hAnsi="Arial" w:eastAsia="楷体_GB2312"/>
          <w:b w:val="0"/>
          <w:bCs w:val="0"/>
          <w:sz w:val="36"/>
        </w:rPr>
        <w:t>学校主管部门：          安徽省教育厅</w:t>
      </w:r>
    </w:p>
    <w:p>
      <w:pPr>
        <w:spacing w:line="720" w:lineRule="exact"/>
        <w:ind w:firstLine="990" w:firstLineChars="275"/>
        <w:rPr>
          <w:rFonts w:hint="eastAsia" w:ascii="Arial" w:hAnsi="Arial" w:eastAsia="楷体_GB2312"/>
          <w:b w:val="0"/>
          <w:bCs w:val="0"/>
          <w:sz w:val="36"/>
        </w:rPr>
      </w:pPr>
      <w:r>
        <w:rPr>
          <w:rFonts w:hint="eastAsia" w:ascii="Arial" w:hAnsi="Arial" w:eastAsia="楷体_GB2312"/>
          <w:b w:val="0"/>
          <w:bCs w:val="0"/>
          <w:sz w:val="36"/>
        </w:rPr>
        <w:t>专业名称：              表演</w:t>
      </w:r>
    </w:p>
    <w:p>
      <w:pPr>
        <w:spacing w:line="720" w:lineRule="exact"/>
        <w:ind w:firstLine="990" w:firstLineChars="275"/>
        <w:rPr>
          <w:rFonts w:hint="eastAsia" w:ascii="Arial" w:hAnsi="Arial" w:eastAsia="楷体_GB2312"/>
          <w:b w:val="0"/>
          <w:bCs w:val="0"/>
          <w:sz w:val="36"/>
        </w:rPr>
      </w:pPr>
      <w:r>
        <w:rPr>
          <w:rFonts w:hint="eastAsia" w:ascii="Arial" w:hAnsi="Arial" w:eastAsia="楷体_GB2312"/>
          <w:b w:val="0"/>
          <w:bCs w:val="0"/>
          <w:sz w:val="36"/>
        </w:rPr>
        <w:t>专业代码：              130301</w:t>
      </w:r>
    </w:p>
    <w:p>
      <w:pPr>
        <w:spacing w:line="720" w:lineRule="exact"/>
        <w:rPr>
          <w:rFonts w:hint="eastAsia" w:ascii="Arial" w:hAnsi="Arial" w:eastAsia="楷体_GB2312"/>
          <w:b w:val="0"/>
          <w:bCs w:val="0"/>
          <w:sz w:val="36"/>
        </w:rPr>
      </w:pPr>
      <w:r>
        <w:rPr>
          <w:rFonts w:hint="eastAsia" w:ascii="Arial" w:hAnsi="Arial" w:eastAsia="楷体_GB2312"/>
          <w:b w:val="0"/>
          <w:bCs w:val="0"/>
          <w:spacing w:val="14"/>
          <w:sz w:val="36"/>
          <w:lang w:val="en-US" w:eastAsia="zh-CN"/>
        </w:rPr>
        <w:t xml:space="preserve">     </w:t>
      </w:r>
      <w:r>
        <w:rPr>
          <w:rFonts w:hint="eastAsia" w:ascii="Arial" w:hAnsi="Arial" w:eastAsia="楷体_GB2312"/>
          <w:b w:val="0"/>
          <w:bCs w:val="0"/>
          <w:spacing w:val="14"/>
          <w:sz w:val="36"/>
        </w:rPr>
        <w:t>所属学科门类及专业类</w:t>
      </w:r>
      <w:r>
        <w:rPr>
          <w:rFonts w:hint="eastAsia" w:ascii="Arial" w:hAnsi="Arial" w:eastAsia="楷体_GB2312"/>
          <w:b w:val="0"/>
          <w:bCs w:val="0"/>
          <w:spacing w:val="14"/>
          <w:sz w:val="36"/>
          <w:lang w:eastAsia="zh-CN"/>
        </w:rPr>
        <w:t>：</w:t>
      </w:r>
      <w:r>
        <w:rPr>
          <w:rFonts w:hint="eastAsia" w:ascii="Arial" w:hAnsi="Arial" w:eastAsia="楷体_GB2312"/>
          <w:b w:val="0"/>
          <w:bCs w:val="0"/>
          <w:spacing w:val="14"/>
          <w:sz w:val="36"/>
        </w:rPr>
        <w:t>艺术学，戏剧与影视学类</w:t>
      </w:r>
    </w:p>
    <w:p>
      <w:pPr>
        <w:spacing w:line="720" w:lineRule="exact"/>
        <w:rPr>
          <w:rFonts w:hint="eastAsia" w:ascii="Arial" w:hAnsi="Arial" w:eastAsia="楷体_GB2312"/>
          <w:b w:val="0"/>
          <w:bCs w:val="0"/>
          <w:sz w:val="36"/>
        </w:rPr>
      </w:pPr>
      <w:r>
        <w:rPr>
          <w:rFonts w:hint="eastAsia" w:ascii="Arial" w:hAnsi="Arial" w:eastAsia="楷体_GB2312"/>
          <w:b w:val="0"/>
          <w:bCs w:val="0"/>
          <w:spacing w:val="14"/>
          <w:sz w:val="36"/>
          <w:lang w:val="en-US" w:eastAsia="zh-CN"/>
        </w:rPr>
        <w:t xml:space="preserve">     </w:t>
      </w:r>
      <w:r>
        <w:rPr>
          <w:rFonts w:hint="eastAsia" w:ascii="Arial" w:hAnsi="Arial" w:eastAsia="楷体_GB2312"/>
          <w:b w:val="0"/>
          <w:bCs w:val="0"/>
          <w:spacing w:val="14"/>
          <w:sz w:val="36"/>
        </w:rPr>
        <w:t xml:space="preserve">学位授予门类：       </w:t>
      </w:r>
      <w:r>
        <w:rPr>
          <w:rFonts w:hint="eastAsia" w:ascii="Arial" w:hAnsi="Arial" w:eastAsia="楷体_GB2312"/>
          <w:b w:val="0"/>
          <w:bCs w:val="0"/>
          <w:spacing w:val="14"/>
          <w:sz w:val="36"/>
          <w:lang w:val="en-US" w:eastAsia="zh-CN"/>
        </w:rPr>
        <w:t xml:space="preserve"> </w:t>
      </w:r>
      <w:r>
        <w:rPr>
          <w:rFonts w:hint="eastAsia" w:ascii="Arial" w:hAnsi="Arial" w:eastAsia="楷体_GB2312"/>
          <w:b w:val="0"/>
          <w:bCs w:val="0"/>
          <w:spacing w:val="14"/>
          <w:sz w:val="36"/>
        </w:rPr>
        <w:t>艺术学</w:t>
      </w:r>
    </w:p>
    <w:p>
      <w:pPr>
        <w:spacing w:line="720" w:lineRule="exact"/>
        <w:ind w:firstLine="1067" w:firstLineChars="275"/>
        <w:rPr>
          <w:rFonts w:hint="eastAsia" w:ascii="Arial" w:hAnsi="Arial" w:eastAsia="楷体_GB2312"/>
          <w:b w:val="0"/>
          <w:bCs w:val="0"/>
          <w:sz w:val="36"/>
        </w:rPr>
      </w:pPr>
      <w:r>
        <w:rPr>
          <w:rFonts w:hint="eastAsia" w:ascii="Arial" w:hAnsi="Arial" w:eastAsia="楷体_GB2312"/>
          <w:b w:val="0"/>
          <w:bCs w:val="0"/>
          <w:spacing w:val="14"/>
          <w:sz w:val="36"/>
        </w:rPr>
        <w:t xml:space="preserve">修业年限：           </w:t>
      </w:r>
      <w:r>
        <w:rPr>
          <w:rFonts w:hint="eastAsia" w:ascii="Arial" w:hAnsi="Arial" w:eastAsia="楷体_GB2312"/>
          <w:b w:val="0"/>
          <w:bCs w:val="0"/>
          <w:spacing w:val="14"/>
          <w:sz w:val="36"/>
          <w:lang w:val="en-US" w:eastAsia="zh-CN"/>
        </w:rPr>
        <w:t xml:space="preserve"> </w:t>
      </w:r>
      <w:r>
        <w:rPr>
          <w:rFonts w:hint="eastAsia" w:ascii="Arial" w:hAnsi="Arial" w:eastAsia="楷体_GB2312"/>
          <w:b w:val="0"/>
          <w:bCs w:val="0"/>
          <w:spacing w:val="14"/>
          <w:sz w:val="36"/>
        </w:rPr>
        <w:t>四年</w:t>
      </w:r>
    </w:p>
    <w:p>
      <w:pPr>
        <w:spacing w:line="720" w:lineRule="exact"/>
        <w:ind w:firstLine="1067" w:firstLineChars="275"/>
        <w:rPr>
          <w:rFonts w:hint="eastAsia" w:ascii="Arial" w:hAnsi="Arial" w:eastAsia="楷体_GB2312"/>
          <w:b w:val="0"/>
          <w:bCs w:val="0"/>
          <w:sz w:val="36"/>
        </w:rPr>
      </w:pPr>
      <w:r>
        <w:rPr>
          <w:rFonts w:hint="eastAsia" w:ascii="Arial" w:hAnsi="Arial" w:eastAsia="楷体_GB2312"/>
          <w:b w:val="0"/>
          <w:bCs w:val="0"/>
          <w:spacing w:val="14"/>
          <w:sz w:val="36"/>
        </w:rPr>
        <w:t>申请时间：</w:t>
      </w:r>
      <w:r>
        <w:rPr>
          <w:rFonts w:hint="eastAsia" w:ascii="Arial" w:hAnsi="Arial" w:eastAsia="楷体_GB2312"/>
          <w:b w:val="0"/>
          <w:bCs w:val="0"/>
          <w:sz w:val="36"/>
        </w:rPr>
        <w:t xml:space="preserve">             2016年7月</w:t>
      </w:r>
    </w:p>
    <w:p>
      <w:pPr>
        <w:spacing w:line="720" w:lineRule="exact"/>
        <w:ind w:firstLine="990" w:firstLineChars="275"/>
        <w:rPr>
          <w:rFonts w:hint="eastAsia" w:ascii="Arial" w:hAnsi="Arial" w:eastAsia="楷体_GB2312"/>
          <w:b w:val="0"/>
          <w:bCs w:val="0"/>
          <w:sz w:val="36"/>
        </w:rPr>
      </w:pPr>
      <w:r>
        <w:rPr>
          <w:rFonts w:hint="eastAsia" w:ascii="Arial" w:hAnsi="Arial" w:eastAsia="楷体_GB2312"/>
          <w:b w:val="0"/>
          <w:bCs w:val="0"/>
          <w:sz w:val="36"/>
          <w:lang w:val="en-US" w:eastAsia="zh-CN"/>
        </w:rPr>
        <w:t xml:space="preserve"> </w:t>
      </w:r>
      <w:r>
        <w:rPr>
          <w:rFonts w:hint="eastAsia" w:ascii="Arial" w:hAnsi="Arial" w:eastAsia="楷体_GB2312"/>
          <w:b w:val="0"/>
          <w:bCs w:val="0"/>
          <w:sz w:val="36"/>
        </w:rPr>
        <w:t xml:space="preserve">专业负责人：            李涛 </w:t>
      </w:r>
      <w:r>
        <w:rPr>
          <w:rFonts w:hint="eastAsia" w:ascii="Arial" w:hAnsi="Arial" w:eastAsia="楷体_GB2312"/>
          <w:b w:val="0"/>
          <w:bCs w:val="0"/>
          <w:sz w:val="36"/>
          <w:lang w:eastAsia="zh-CN"/>
        </w:rPr>
        <w:t>王士赵</w:t>
      </w:r>
    </w:p>
    <w:p>
      <w:pPr>
        <w:spacing w:line="720" w:lineRule="exact"/>
        <w:ind w:firstLine="990" w:firstLineChars="275"/>
        <w:rPr>
          <w:rFonts w:ascii="Arial" w:hAnsi="Arial" w:eastAsia="楷体_GB2312"/>
          <w:b w:val="0"/>
          <w:bCs w:val="0"/>
          <w:sz w:val="36"/>
        </w:rPr>
      </w:pPr>
      <w:r>
        <w:rPr>
          <w:rFonts w:hint="eastAsia" w:ascii="Arial" w:hAnsi="Arial" w:eastAsia="楷体_GB2312"/>
          <w:b w:val="0"/>
          <w:bCs w:val="0"/>
          <w:sz w:val="36"/>
          <w:lang w:val="en-US" w:eastAsia="zh-CN"/>
        </w:rPr>
        <w:t xml:space="preserve"> </w:t>
      </w:r>
      <w:r>
        <w:rPr>
          <w:rFonts w:hint="eastAsia" w:ascii="Arial" w:hAnsi="Arial" w:eastAsia="楷体_GB2312"/>
          <w:b w:val="0"/>
          <w:bCs w:val="0"/>
          <w:sz w:val="36"/>
        </w:rPr>
        <w:t>联系电话：              0551-65872727</w:t>
      </w:r>
    </w:p>
    <w:p>
      <w:pPr>
        <w:rPr>
          <w:b w:val="0"/>
          <w:bCs w:val="0"/>
        </w:rPr>
      </w:pPr>
    </w:p>
    <w:p>
      <w:pPr>
        <w:rPr>
          <w:b w:val="0"/>
          <w:bCs w:val="0"/>
        </w:rPr>
      </w:pPr>
    </w:p>
    <w:p>
      <w:pPr>
        <w:tabs>
          <w:tab w:val="left" w:pos="1459"/>
        </w:tabs>
        <w:snapToGrid w:val="0"/>
        <w:rPr>
          <w:rFonts w:ascii="方正小标宋简体" w:eastAsia="方正小标宋简体"/>
          <w:sz w:val="36"/>
        </w:rPr>
      </w:pPr>
    </w:p>
    <w:p>
      <w:pPr>
        <w:tabs>
          <w:tab w:val="left" w:pos="1459"/>
        </w:tabs>
        <w:snapToGrid w:val="0"/>
        <w:rPr>
          <w:rFonts w:ascii="方正小标宋简体" w:eastAsia="方正小标宋简体"/>
          <w:sz w:val="36"/>
        </w:rPr>
      </w:pPr>
    </w:p>
    <w:p>
      <w:pPr>
        <w:tabs>
          <w:tab w:val="left" w:pos="1459"/>
        </w:tabs>
        <w:snapToGrid w:val="0"/>
        <w:rPr>
          <w:rFonts w:ascii="方正小标宋简体" w:eastAsia="方正小标宋简体"/>
          <w:sz w:val="36"/>
        </w:rPr>
      </w:pPr>
    </w:p>
    <w:p>
      <w:pPr>
        <w:jc w:val="center"/>
        <w:rPr>
          <w:rFonts w:ascii="仿宋_GB2312" w:eastAsia="仿宋_GB2312"/>
          <w:b/>
          <w:bCs/>
          <w:sz w:val="36"/>
          <w:szCs w:val="36"/>
        </w:rPr>
      </w:pPr>
      <w:r>
        <w:rPr>
          <w:rFonts w:hint="eastAsia" w:ascii="Arial" w:hAnsi="Arial" w:eastAsia="楷体_GB2312"/>
          <w:sz w:val="36"/>
        </w:rPr>
        <w:t>教育部制</w:t>
      </w:r>
    </w:p>
    <w:p>
      <w:pPr>
        <w:spacing w:line="440" w:lineRule="exact"/>
        <w:jc w:val="center"/>
        <w:rPr>
          <w:rFonts w:ascii="仿宋_GB2312" w:eastAsia="仿宋_GB2312"/>
          <w:b/>
          <w:bCs/>
          <w:sz w:val="36"/>
          <w:szCs w:val="36"/>
        </w:rPr>
      </w:pPr>
    </w:p>
    <w:p>
      <w:pPr>
        <w:spacing w:line="440" w:lineRule="exact"/>
        <w:jc w:val="center"/>
        <w:rPr>
          <w:rFonts w:ascii="仿宋_GB2312" w:eastAsia="仿宋_GB2312"/>
          <w:b/>
          <w:bCs/>
          <w:sz w:val="36"/>
          <w:szCs w:val="36"/>
        </w:rPr>
      </w:pPr>
    </w:p>
    <w:p>
      <w:pPr>
        <w:spacing w:line="440" w:lineRule="exact"/>
        <w:jc w:val="center"/>
        <w:rPr>
          <w:rFonts w:ascii="黑体" w:eastAsia="黑体"/>
          <w:bCs/>
          <w:sz w:val="36"/>
          <w:szCs w:val="36"/>
        </w:rPr>
      </w:pPr>
      <w:r>
        <w:rPr>
          <w:rFonts w:hint="eastAsia" w:ascii="黑体" w:eastAsia="黑体"/>
          <w:bCs/>
          <w:sz w:val="36"/>
          <w:szCs w:val="36"/>
        </w:rPr>
        <w:t>目    录</w:t>
      </w:r>
    </w:p>
    <w:p>
      <w:pPr>
        <w:spacing w:line="560" w:lineRule="exact"/>
        <w:rPr>
          <w:rFonts w:ascii="仿宋_GB2312" w:eastAsia="仿宋_GB2312"/>
          <w:sz w:val="32"/>
        </w:rPr>
      </w:pPr>
    </w:p>
    <w:p>
      <w:pPr>
        <w:spacing w:line="560" w:lineRule="exact"/>
        <w:ind w:firstLine="640" w:firstLineChars="200"/>
        <w:rPr>
          <w:rFonts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ascii="仿宋_GB2312" w:eastAsia="仿宋_GB2312"/>
          <w:sz w:val="32"/>
        </w:rPr>
      </w:pPr>
      <w:r>
        <w:rPr>
          <w:rFonts w:hint="eastAsia" w:ascii="仿宋_GB2312" w:eastAsia="仿宋_GB2312"/>
          <w:sz w:val="32"/>
        </w:rPr>
        <w:t>9.学校近三年新增专业情况表</w:t>
      </w:r>
    </w:p>
    <w:p>
      <w:pPr>
        <w:spacing w:line="560" w:lineRule="exact"/>
        <w:rPr>
          <w:rFonts w:ascii="仿宋_GB2312" w:eastAsia="仿宋_GB2312"/>
          <w:sz w:val="32"/>
        </w:rPr>
      </w:pPr>
    </w:p>
    <w:p>
      <w:pPr>
        <w:spacing w:line="560" w:lineRule="exact"/>
        <w:rPr>
          <w:rFonts w:ascii="仿宋_GB2312" w:eastAsia="仿宋_GB2312"/>
          <w:sz w:val="32"/>
        </w:rPr>
      </w:pPr>
    </w:p>
    <w:p>
      <w:pPr>
        <w:spacing w:line="440" w:lineRule="exact"/>
        <w:rPr>
          <w:sz w:val="32"/>
        </w:rPr>
      </w:pPr>
    </w:p>
    <w:p>
      <w:pPr>
        <w:spacing w:line="440" w:lineRule="exact"/>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jc w:val="center"/>
        <w:rPr>
          <w:rFonts w:ascii="黑体" w:hAnsi="Arial" w:eastAsia="黑体"/>
          <w:bCs/>
          <w:spacing w:val="100"/>
          <w:sz w:val="36"/>
          <w:szCs w:val="36"/>
        </w:rPr>
      </w:pPr>
    </w:p>
    <w:p>
      <w:pPr>
        <w:rPr>
          <w:rFonts w:ascii="黑体" w:hAnsi="Arial" w:eastAsia="黑体"/>
          <w:bCs/>
          <w:spacing w:val="100"/>
          <w:sz w:val="36"/>
          <w:szCs w:val="36"/>
        </w:rPr>
      </w:pPr>
    </w:p>
    <w:p>
      <w:pPr>
        <w:jc w:val="center"/>
        <w:rPr>
          <w:rFonts w:ascii="黑体" w:hAnsi="Arial" w:eastAsia="黑体"/>
          <w:bCs/>
          <w:spacing w:val="100"/>
          <w:sz w:val="36"/>
          <w:szCs w:val="36"/>
        </w:rPr>
      </w:pPr>
      <w:r>
        <w:rPr>
          <w:rFonts w:hint="eastAsia" w:ascii="黑体" w:hAnsi="Arial" w:eastAsia="黑体"/>
          <w:bCs/>
          <w:spacing w:val="100"/>
          <w:sz w:val="36"/>
          <w:szCs w:val="36"/>
        </w:rPr>
        <w:t>填表说明</w:t>
      </w:r>
    </w:p>
    <w:p>
      <w:pPr>
        <w:jc w:val="left"/>
        <w:rPr>
          <w:rFonts w:ascii="仿宋_GB2312" w:hAnsi="Arial" w:eastAsia="仿宋_GB2312"/>
          <w:spacing w:val="100"/>
          <w:sz w:val="32"/>
          <w:szCs w:val="32"/>
        </w:rPr>
      </w:pPr>
    </w:p>
    <w:p>
      <w:pPr>
        <w:numPr>
          <w:ilvl w:val="0"/>
          <w:numId w:val="1"/>
        </w:numPr>
        <w:jc w:val="left"/>
        <w:rPr>
          <w:rFonts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rPr>
          <w:rFonts w:ascii="宋体" w:hAnsi="宋体" w:cs="宋体"/>
          <w:sz w:val="30"/>
          <w:szCs w:val="30"/>
        </w:rPr>
      </w:pPr>
    </w:p>
    <w:p>
      <w:pPr>
        <w:jc w:val="center"/>
        <w:rPr>
          <w:rFonts w:ascii="方正小标宋_GBK" w:hAnsi="宋体" w:eastAsia="方正小标宋_GBK"/>
          <w:bCs/>
          <w:sz w:val="36"/>
          <w:szCs w:val="36"/>
        </w:rPr>
      </w:pPr>
    </w:p>
    <w:p>
      <w:pPr>
        <w:rPr>
          <w:rFonts w:ascii="方正小标宋_GBK" w:hAnsi="宋体" w:eastAsia="方正小标宋_GBK"/>
          <w:bCs/>
          <w:sz w:val="36"/>
          <w:szCs w:val="36"/>
        </w:rPr>
      </w:pPr>
    </w:p>
    <w:p>
      <w:pPr>
        <w:rPr>
          <w:rFonts w:ascii="方正小标宋_GBK" w:hAnsi="宋体" w:eastAsia="方正小标宋_GBK"/>
          <w:bCs/>
          <w:sz w:val="36"/>
          <w:szCs w:val="36"/>
        </w:rPr>
      </w:pPr>
    </w:p>
    <w:p>
      <w:pPr>
        <w:jc w:val="center"/>
        <w:rPr>
          <w:sz w:val="24"/>
        </w:rPr>
      </w:pPr>
      <w:r>
        <w:rPr>
          <w:rFonts w:hint="eastAsia" w:ascii="方正小标宋_GBK" w:hAnsi="宋体" w:eastAsia="方正小标宋_GBK"/>
          <w:bCs/>
          <w:sz w:val="36"/>
          <w:szCs w:val="36"/>
        </w:rPr>
        <w:t xml:space="preserve">  1.普通高等学校增设本科专业基本情况表</w:t>
      </w:r>
    </w:p>
    <w:tbl>
      <w:tblPr>
        <w:tblStyle w:val="12"/>
        <w:tblW w:w="91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2534"/>
        <w:gridCol w:w="165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1" w:hRule="atLeast"/>
          <w:jc w:val="center"/>
        </w:trPr>
        <w:tc>
          <w:tcPr>
            <w:tcW w:w="2087" w:type="dxa"/>
            <w:vAlign w:val="center"/>
          </w:tcPr>
          <w:p>
            <w:pPr>
              <w:jc w:val="center"/>
              <w:rPr>
                <w:rFonts w:eastAsia="仿宋_GB2312"/>
                <w:sz w:val="24"/>
              </w:rPr>
            </w:pPr>
          </w:p>
          <w:p>
            <w:pPr>
              <w:jc w:val="center"/>
              <w:rPr>
                <w:rFonts w:eastAsia="仿宋_GB2312"/>
                <w:sz w:val="24"/>
              </w:rPr>
            </w:pPr>
            <w:r>
              <w:rPr>
                <w:rFonts w:eastAsia="仿宋_GB2312"/>
                <w:sz w:val="24"/>
              </w:rPr>
              <w:t>专业代码</w:t>
            </w:r>
          </w:p>
          <w:p>
            <w:pPr>
              <w:jc w:val="center"/>
              <w:rPr>
                <w:rFonts w:eastAsia="仿宋_GB2312"/>
                <w:sz w:val="24"/>
              </w:rPr>
            </w:pPr>
          </w:p>
        </w:tc>
        <w:tc>
          <w:tcPr>
            <w:tcW w:w="2534" w:type="dxa"/>
            <w:vAlign w:val="center"/>
          </w:tcPr>
          <w:p>
            <w:pPr>
              <w:jc w:val="center"/>
              <w:rPr>
                <w:rFonts w:eastAsia="仿宋_GB2312"/>
                <w:sz w:val="24"/>
              </w:rPr>
            </w:pPr>
            <w:r>
              <w:rPr>
                <w:rFonts w:hint="eastAsia" w:eastAsia="仿宋_GB2312"/>
                <w:sz w:val="24"/>
              </w:rPr>
              <w:t>130301</w:t>
            </w:r>
          </w:p>
        </w:tc>
        <w:tc>
          <w:tcPr>
            <w:tcW w:w="1656" w:type="dxa"/>
            <w:vAlign w:val="center"/>
          </w:tcPr>
          <w:p>
            <w:pPr>
              <w:jc w:val="center"/>
              <w:rPr>
                <w:rFonts w:eastAsia="仿宋_GB2312"/>
                <w:sz w:val="24"/>
              </w:rPr>
            </w:pPr>
            <w:r>
              <w:rPr>
                <w:rFonts w:eastAsia="仿宋_GB2312"/>
                <w:sz w:val="24"/>
              </w:rPr>
              <w:t>专业名称</w:t>
            </w:r>
          </w:p>
        </w:tc>
        <w:tc>
          <w:tcPr>
            <w:tcW w:w="2841" w:type="dxa"/>
            <w:vAlign w:val="center"/>
          </w:tcPr>
          <w:p>
            <w:pPr>
              <w:jc w:val="center"/>
              <w:rPr>
                <w:rFonts w:eastAsia="仿宋_GB2312"/>
                <w:sz w:val="24"/>
              </w:rPr>
            </w:pPr>
            <w:r>
              <w:rPr>
                <w:rFonts w:hint="eastAsia" w:eastAsia="仿宋_GB2312"/>
                <w:sz w:val="24"/>
              </w:rPr>
              <w:t>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exact"/>
          <w:jc w:val="center"/>
        </w:trPr>
        <w:tc>
          <w:tcPr>
            <w:tcW w:w="2087" w:type="dxa"/>
            <w:vAlign w:val="center"/>
          </w:tcPr>
          <w:p>
            <w:pPr>
              <w:jc w:val="center"/>
              <w:rPr>
                <w:rFonts w:eastAsia="仿宋_GB2312"/>
                <w:sz w:val="24"/>
              </w:rPr>
            </w:pPr>
            <w:r>
              <w:rPr>
                <w:rFonts w:eastAsia="仿宋_GB2312"/>
                <w:sz w:val="24"/>
              </w:rPr>
              <w:t>修业年限</w:t>
            </w:r>
          </w:p>
          <w:p>
            <w:pPr>
              <w:jc w:val="center"/>
              <w:rPr>
                <w:rFonts w:eastAsia="仿宋_GB2312"/>
                <w:sz w:val="24"/>
              </w:rPr>
            </w:pPr>
          </w:p>
        </w:tc>
        <w:tc>
          <w:tcPr>
            <w:tcW w:w="2534" w:type="dxa"/>
            <w:vAlign w:val="center"/>
          </w:tcPr>
          <w:p>
            <w:pPr>
              <w:jc w:val="center"/>
              <w:rPr>
                <w:rFonts w:eastAsia="仿宋_GB2312"/>
                <w:sz w:val="24"/>
              </w:rPr>
            </w:pPr>
            <w:r>
              <w:rPr>
                <w:rFonts w:hint="eastAsia" w:eastAsia="仿宋_GB2312"/>
                <w:sz w:val="24"/>
              </w:rPr>
              <w:t>四年</w:t>
            </w:r>
          </w:p>
        </w:tc>
        <w:tc>
          <w:tcPr>
            <w:tcW w:w="1656" w:type="dxa"/>
            <w:vAlign w:val="center"/>
          </w:tcPr>
          <w:p>
            <w:pPr>
              <w:jc w:val="center"/>
              <w:rPr>
                <w:rFonts w:eastAsia="仿宋_GB2312"/>
                <w:sz w:val="24"/>
              </w:rPr>
            </w:pPr>
            <w:r>
              <w:rPr>
                <w:rFonts w:eastAsia="仿宋_GB2312"/>
                <w:sz w:val="24"/>
              </w:rPr>
              <w:t>学位授予门类</w:t>
            </w:r>
          </w:p>
        </w:tc>
        <w:tc>
          <w:tcPr>
            <w:tcW w:w="2841" w:type="dxa"/>
            <w:vAlign w:val="center"/>
          </w:tcPr>
          <w:p>
            <w:pPr>
              <w:jc w:val="center"/>
              <w:rPr>
                <w:rFonts w:eastAsia="仿宋_GB2312"/>
                <w:sz w:val="24"/>
              </w:rPr>
            </w:pPr>
            <w:r>
              <w:rPr>
                <w:rFonts w:hint="eastAsia" w:eastAsia="仿宋_GB2312"/>
                <w:sz w:val="24"/>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087" w:type="dxa"/>
            <w:vAlign w:val="center"/>
          </w:tcPr>
          <w:p>
            <w:pPr>
              <w:jc w:val="center"/>
              <w:rPr>
                <w:rFonts w:eastAsia="仿宋_GB2312"/>
                <w:sz w:val="24"/>
              </w:rPr>
            </w:pPr>
            <w:r>
              <w:rPr>
                <w:rFonts w:eastAsia="仿宋_GB2312"/>
                <w:sz w:val="24"/>
              </w:rPr>
              <w:t>学校开始举办本科教育的年份</w:t>
            </w:r>
          </w:p>
        </w:tc>
        <w:tc>
          <w:tcPr>
            <w:tcW w:w="2534" w:type="dxa"/>
            <w:vAlign w:val="center"/>
          </w:tcPr>
          <w:p>
            <w:pPr>
              <w:jc w:val="center"/>
              <w:rPr>
                <w:rFonts w:eastAsia="仿宋_GB2312"/>
                <w:sz w:val="24"/>
              </w:rPr>
            </w:pPr>
            <w:r>
              <w:rPr>
                <w:rFonts w:hint="eastAsia" w:eastAsia="仿宋_GB2312"/>
                <w:sz w:val="24"/>
              </w:rPr>
              <w:t>2005年</w:t>
            </w:r>
          </w:p>
        </w:tc>
        <w:tc>
          <w:tcPr>
            <w:tcW w:w="1656" w:type="dxa"/>
            <w:vAlign w:val="center"/>
          </w:tcPr>
          <w:p>
            <w:pPr>
              <w:jc w:val="center"/>
              <w:rPr>
                <w:rFonts w:eastAsia="仿宋_GB2312"/>
                <w:sz w:val="24"/>
              </w:rPr>
            </w:pPr>
            <w:r>
              <w:rPr>
                <w:rFonts w:eastAsia="仿宋_GB2312"/>
                <w:sz w:val="24"/>
              </w:rPr>
              <w:t>现有本科专业（个）</w:t>
            </w:r>
          </w:p>
        </w:tc>
        <w:tc>
          <w:tcPr>
            <w:tcW w:w="2841" w:type="dxa"/>
            <w:vAlign w:val="center"/>
          </w:tcPr>
          <w:p>
            <w:pPr>
              <w:jc w:val="center"/>
              <w:rPr>
                <w:rFonts w:eastAsia="仿宋_GB2312"/>
                <w:sz w:val="24"/>
              </w:rPr>
            </w:pPr>
            <w:r>
              <w:rPr>
                <w:rFonts w:hint="eastAsia" w:eastAsia="仿宋_GB2312"/>
                <w:sz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087" w:type="dxa"/>
            <w:vAlign w:val="center"/>
          </w:tcPr>
          <w:p>
            <w:pPr>
              <w:jc w:val="center"/>
              <w:rPr>
                <w:rFonts w:eastAsia="仿宋_GB2312"/>
                <w:sz w:val="24"/>
              </w:rPr>
            </w:pPr>
            <w:r>
              <w:rPr>
                <w:rFonts w:eastAsia="仿宋_GB2312"/>
                <w:sz w:val="24"/>
              </w:rPr>
              <w:t>学校本年度</w:t>
            </w:r>
          </w:p>
          <w:p>
            <w:pPr>
              <w:jc w:val="center"/>
              <w:rPr>
                <w:rFonts w:eastAsia="仿宋_GB2312"/>
                <w:sz w:val="24"/>
              </w:rPr>
            </w:pPr>
            <w:r>
              <w:rPr>
                <w:rFonts w:eastAsia="仿宋_GB2312"/>
                <w:sz w:val="24"/>
              </w:rPr>
              <w:t>其他拟增设的</w:t>
            </w:r>
          </w:p>
          <w:p>
            <w:pPr>
              <w:jc w:val="center"/>
              <w:rPr>
                <w:rFonts w:eastAsia="仿宋_GB2312"/>
                <w:sz w:val="24"/>
              </w:rPr>
            </w:pPr>
            <w:r>
              <w:rPr>
                <w:rFonts w:eastAsia="仿宋_GB2312"/>
                <w:sz w:val="24"/>
              </w:rPr>
              <w:t>专业名称</w:t>
            </w:r>
          </w:p>
        </w:tc>
        <w:tc>
          <w:tcPr>
            <w:tcW w:w="2534" w:type="dxa"/>
            <w:vAlign w:val="center"/>
          </w:tcPr>
          <w:p>
            <w:pPr>
              <w:spacing w:line="400" w:lineRule="exact"/>
              <w:jc w:val="center"/>
              <w:rPr>
                <w:rFonts w:eastAsia="仿宋_GB2312"/>
                <w:sz w:val="24"/>
              </w:rPr>
            </w:pPr>
            <w:r>
              <w:rPr>
                <w:rFonts w:hint="eastAsia" w:eastAsia="仿宋_GB2312"/>
                <w:sz w:val="24"/>
              </w:rPr>
              <w:t>跨境电子商务</w:t>
            </w:r>
            <w:r>
              <w:rPr>
                <w:rFonts w:hint="eastAsia" w:eastAsia="仿宋_GB2312"/>
                <w:sz w:val="24"/>
                <w:lang w:val="en-US" w:eastAsia="zh-CN"/>
              </w:rPr>
              <w:t>(120801W)</w:t>
            </w:r>
          </w:p>
          <w:p>
            <w:pPr>
              <w:spacing w:line="400" w:lineRule="exact"/>
              <w:jc w:val="center"/>
              <w:rPr>
                <w:rFonts w:eastAsia="仿宋_GB2312"/>
                <w:sz w:val="24"/>
              </w:rPr>
            </w:pPr>
            <w:r>
              <w:rPr>
                <w:rFonts w:hint="eastAsia" w:eastAsia="仿宋_GB2312"/>
                <w:sz w:val="24"/>
              </w:rPr>
              <w:t>商务经济学（020105T）互联网金融（020305W）</w:t>
            </w:r>
          </w:p>
          <w:p>
            <w:pPr>
              <w:spacing w:line="400" w:lineRule="exact"/>
              <w:jc w:val="center"/>
              <w:rPr>
                <w:rFonts w:eastAsia="仿宋_GB2312"/>
                <w:sz w:val="24"/>
              </w:rPr>
            </w:pPr>
            <w:r>
              <w:rPr>
                <w:rFonts w:hint="eastAsia" w:eastAsia="仿宋_GB2312"/>
                <w:sz w:val="24"/>
              </w:rPr>
              <w:t>会计学（120203K）</w:t>
            </w:r>
          </w:p>
          <w:p>
            <w:pPr>
              <w:spacing w:line="400" w:lineRule="exact"/>
              <w:jc w:val="center"/>
              <w:rPr>
                <w:rFonts w:eastAsia="仿宋_GB2312"/>
                <w:sz w:val="24"/>
              </w:rPr>
            </w:pPr>
            <w:r>
              <w:rPr>
                <w:rFonts w:hint="eastAsia" w:eastAsia="仿宋_GB2312"/>
                <w:sz w:val="24"/>
              </w:rPr>
              <w:t>审计学（120207）</w:t>
            </w:r>
          </w:p>
          <w:p>
            <w:pPr>
              <w:jc w:val="left"/>
              <w:rPr>
                <w:rFonts w:eastAsia="仿宋_GB2312"/>
                <w:sz w:val="24"/>
              </w:rPr>
            </w:pPr>
            <w:r>
              <w:rPr>
                <w:rFonts w:hint="eastAsia" w:eastAsia="仿宋_GB2312"/>
                <w:sz w:val="24"/>
              </w:rPr>
              <w:t>艺术与科技（130509T）</w:t>
            </w:r>
          </w:p>
        </w:tc>
        <w:tc>
          <w:tcPr>
            <w:tcW w:w="1656" w:type="dxa"/>
            <w:vAlign w:val="center"/>
          </w:tcPr>
          <w:p>
            <w:pPr>
              <w:jc w:val="center"/>
              <w:rPr>
                <w:rFonts w:eastAsia="仿宋_GB2312"/>
                <w:sz w:val="24"/>
              </w:rPr>
            </w:pPr>
            <w:r>
              <w:rPr>
                <w:rFonts w:eastAsia="仿宋_GB2312"/>
                <w:sz w:val="24"/>
              </w:rPr>
              <w:t>本校已设的相近本、专科专业及开设年份</w:t>
            </w:r>
          </w:p>
        </w:tc>
        <w:tc>
          <w:tcPr>
            <w:tcW w:w="2841" w:type="dxa"/>
            <w:vAlign w:val="center"/>
          </w:tcPr>
          <w:p>
            <w:pPr>
              <w:rPr>
                <w:rFonts w:eastAsia="仿宋_GB2312"/>
                <w:sz w:val="24"/>
              </w:rPr>
            </w:pPr>
            <w:r>
              <w:rPr>
                <w:rFonts w:hint="eastAsia" w:ascii="仿宋_GB2312" w:hAnsi="宋体" w:eastAsia="仿宋_GB2312"/>
                <w:sz w:val="24"/>
              </w:rPr>
              <w:t>2005年：汉语言文学（本科）；2006年：新闻学（本科）； 2008年：广告学（本科）；2012年：播音与主持艺术（本科）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087"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2534" w:type="dxa"/>
            <w:vAlign w:val="center"/>
          </w:tcPr>
          <w:p>
            <w:pPr>
              <w:jc w:val="center"/>
              <w:rPr>
                <w:rFonts w:eastAsia="仿宋_GB2312"/>
                <w:sz w:val="24"/>
              </w:rPr>
            </w:pPr>
            <w:r>
              <w:rPr>
                <w:rFonts w:hint="eastAsia" w:ascii="仿宋_GB2312" w:hAnsi="宋体" w:eastAsia="仿宋_GB2312"/>
                <w:sz w:val="24"/>
              </w:rPr>
              <w:t>2016年拟招生60人</w:t>
            </w:r>
          </w:p>
        </w:tc>
        <w:tc>
          <w:tcPr>
            <w:tcW w:w="1656"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841" w:type="dxa"/>
            <w:vAlign w:val="center"/>
          </w:tcPr>
          <w:p>
            <w:pPr>
              <w:jc w:val="center"/>
              <w:rPr>
                <w:rFonts w:eastAsia="仿宋_GB2312"/>
                <w:sz w:val="24"/>
              </w:rPr>
            </w:pPr>
            <w:r>
              <w:rPr>
                <w:rFonts w:hint="eastAsia" w:ascii="仿宋_GB2312" w:hAnsi="宋体" w:eastAsia="仿宋_GB2312"/>
                <w:sz w:val="24"/>
              </w:rPr>
              <w:t>在校生300人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087"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2534" w:type="dxa"/>
            <w:vAlign w:val="center"/>
          </w:tcPr>
          <w:p>
            <w:pPr>
              <w:jc w:val="center"/>
              <w:rPr>
                <w:rFonts w:eastAsia="仿宋_GB2312"/>
                <w:sz w:val="24"/>
              </w:rPr>
            </w:pPr>
          </w:p>
        </w:tc>
        <w:tc>
          <w:tcPr>
            <w:tcW w:w="1656" w:type="dxa"/>
            <w:vAlign w:val="center"/>
          </w:tcPr>
          <w:p>
            <w:pPr>
              <w:jc w:val="center"/>
              <w:rPr>
                <w:rFonts w:eastAsia="仿宋_GB2312"/>
                <w:sz w:val="24"/>
              </w:rPr>
            </w:pPr>
            <w:r>
              <w:rPr>
                <w:rFonts w:eastAsia="仿宋_GB2312"/>
                <w:sz w:val="24"/>
              </w:rPr>
              <w:t>所在院系名称</w:t>
            </w:r>
          </w:p>
        </w:tc>
        <w:tc>
          <w:tcPr>
            <w:tcW w:w="2841" w:type="dxa"/>
            <w:vAlign w:val="center"/>
          </w:tcPr>
          <w:p>
            <w:pPr>
              <w:jc w:val="center"/>
              <w:rPr>
                <w:rFonts w:eastAsia="仿宋_GB2312"/>
                <w:sz w:val="22"/>
              </w:rPr>
            </w:pPr>
            <w:r>
              <w:rPr>
                <w:rFonts w:hint="eastAsia" w:eastAsia="仿宋_GB2312"/>
                <w:sz w:val="22"/>
              </w:rPr>
              <w:t>文化与新闻传播学院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96" w:hRule="atLeast"/>
          <w:jc w:val="center"/>
        </w:trPr>
        <w:tc>
          <w:tcPr>
            <w:tcW w:w="2087" w:type="dxa"/>
            <w:vAlign w:val="center"/>
          </w:tcPr>
          <w:p>
            <w:pPr>
              <w:jc w:val="center"/>
              <w:rPr>
                <w:rFonts w:eastAsia="仿宋_GB2312"/>
                <w:sz w:val="24"/>
              </w:rPr>
            </w:pPr>
            <w:r>
              <w:rPr>
                <w:rFonts w:eastAsia="仿宋_GB2312"/>
                <w:sz w:val="24"/>
              </w:rPr>
              <w:t>高等学校专业设置评议专家组织审议意见</w:t>
            </w:r>
          </w:p>
        </w:tc>
        <w:tc>
          <w:tcPr>
            <w:tcW w:w="2534" w:type="dxa"/>
            <w:vAlign w:val="center"/>
          </w:tcPr>
          <w:p>
            <w:pPr>
              <w:ind w:firstLine="720" w:firstLineChars="300"/>
              <w:rPr>
                <w:rFonts w:eastAsia="仿宋_GB2312"/>
                <w:sz w:val="24"/>
              </w:rPr>
            </w:pPr>
          </w:p>
          <w:p>
            <w:pPr>
              <w:ind w:firstLine="720" w:firstLineChars="300"/>
              <w:rPr>
                <w:rFonts w:eastAsia="仿宋_GB2312"/>
                <w:sz w:val="24"/>
              </w:rPr>
            </w:pPr>
            <w:r>
              <w:rPr>
                <w:rFonts w:eastAsia="仿宋_GB2312"/>
                <w:sz w:val="24"/>
              </w:rPr>
              <w:t>（主任签字）</w:t>
            </w:r>
          </w:p>
          <w:p>
            <w:pPr>
              <w:rPr>
                <w:rFonts w:eastAsia="仿宋_GB2312"/>
                <w:sz w:val="24"/>
              </w:rPr>
            </w:pPr>
          </w:p>
          <w:p>
            <w:pPr>
              <w:jc w:val="center"/>
              <w:rPr>
                <w:rFonts w:eastAsia="仿宋_GB2312"/>
                <w:sz w:val="24"/>
              </w:rPr>
            </w:pPr>
            <w:r>
              <w:rPr>
                <w:rFonts w:eastAsia="仿宋_GB2312"/>
                <w:sz w:val="24"/>
              </w:rPr>
              <w:t xml:space="preserve">   年   月   日</w:t>
            </w:r>
          </w:p>
        </w:tc>
        <w:tc>
          <w:tcPr>
            <w:tcW w:w="1656" w:type="dxa"/>
            <w:vAlign w:val="center"/>
          </w:tcPr>
          <w:p>
            <w:pPr>
              <w:jc w:val="center"/>
              <w:rPr>
                <w:rFonts w:eastAsia="仿宋_GB2312"/>
                <w:sz w:val="24"/>
              </w:rPr>
            </w:pPr>
            <w:r>
              <w:rPr>
                <w:rFonts w:eastAsia="仿宋_GB2312"/>
                <w:sz w:val="24"/>
              </w:rPr>
              <w:t>学校审批意见（校长签字）</w:t>
            </w:r>
          </w:p>
        </w:tc>
        <w:tc>
          <w:tcPr>
            <w:tcW w:w="2841" w:type="dxa"/>
            <w:vAlign w:val="center"/>
          </w:tcPr>
          <w:p>
            <w:pPr>
              <w:ind w:firstLine="480" w:firstLineChars="200"/>
              <w:rPr>
                <w:rFonts w:eastAsia="仿宋_GB2312"/>
                <w:sz w:val="24"/>
              </w:rPr>
            </w:pPr>
          </w:p>
          <w:p>
            <w:pPr>
              <w:ind w:firstLine="960" w:firstLineChars="4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46" w:hRule="atLeast"/>
          <w:jc w:val="center"/>
        </w:trPr>
        <w:tc>
          <w:tcPr>
            <w:tcW w:w="2087" w:type="dxa"/>
            <w:vAlign w:val="center"/>
          </w:tcPr>
          <w:p>
            <w:pPr>
              <w:jc w:val="center"/>
              <w:rPr>
                <w:rFonts w:eastAsia="仿宋_GB2312"/>
                <w:sz w:val="24"/>
              </w:rPr>
            </w:pPr>
            <w:r>
              <w:rPr>
                <w:rFonts w:eastAsia="仿宋_GB2312"/>
                <w:sz w:val="24"/>
              </w:rPr>
              <w:t>高等学校</w:t>
            </w:r>
          </w:p>
          <w:p>
            <w:pPr>
              <w:jc w:val="center"/>
              <w:rPr>
                <w:rFonts w:eastAsia="仿宋_GB2312"/>
                <w:sz w:val="24"/>
              </w:rPr>
            </w:pPr>
            <w:r>
              <w:rPr>
                <w:rFonts w:eastAsia="仿宋_GB2312"/>
                <w:sz w:val="24"/>
              </w:rPr>
              <w:t>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7031"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r>
              <w:rPr>
                <w:rFonts w:eastAsia="仿宋_GB2312"/>
                <w:sz w:val="24"/>
              </w:rPr>
              <w:t xml:space="preserve">                                  年   月  日</w:t>
            </w:r>
          </w:p>
        </w:tc>
      </w:tr>
    </w:tbl>
    <w:p>
      <w:pPr>
        <w:spacing w:line="360" w:lineRule="auto"/>
        <w:jc w:val="center"/>
        <w:rPr>
          <w:rFonts w:ascii="方正小标宋_GBK" w:eastAsia="方正小标宋_GBK"/>
          <w:sz w:val="36"/>
          <w:szCs w:val="36"/>
        </w:rPr>
      </w:pPr>
      <w:r>
        <w:rPr>
          <w:rFonts w:hint="eastAsia" w:ascii="方正小标宋_GBK" w:eastAsia="方正小标宋_GBK"/>
          <w:sz w:val="36"/>
          <w:szCs w:val="36"/>
        </w:rPr>
        <w:t>⒉学校基本情况表</w:t>
      </w:r>
    </w:p>
    <w:tbl>
      <w:tblPr>
        <w:tblStyle w:val="12"/>
        <w:tblpPr w:leftFromText="180" w:rightFromText="180" w:vertAnchor="text" w:horzAnchor="margin" w:tblpXSpec="center" w:tblpY="314"/>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127"/>
        <w:gridCol w:w="371"/>
        <w:gridCol w:w="491"/>
        <w:gridCol w:w="697"/>
        <w:gridCol w:w="1813"/>
        <w:gridCol w:w="59"/>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809" w:type="dxa"/>
            <w:vAlign w:val="center"/>
          </w:tcPr>
          <w:p>
            <w:pPr>
              <w:jc w:val="center"/>
              <w:rPr>
                <w:rFonts w:eastAsia="仿宋_GB2312"/>
                <w:sz w:val="24"/>
              </w:rPr>
            </w:pPr>
            <w:r>
              <w:rPr>
                <w:rFonts w:eastAsia="仿宋_GB2312"/>
                <w:sz w:val="24"/>
              </w:rPr>
              <w:t>学校名称</w:t>
            </w:r>
          </w:p>
        </w:tc>
        <w:tc>
          <w:tcPr>
            <w:tcW w:w="2127" w:type="dxa"/>
          </w:tcPr>
          <w:p>
            <w:pPr>
              <w:jc w:val="center"/>
              <w:rPr>
                <w:rFonts w:eastAsia="仿宋_GB2312"/>
                <w:sz w:val="24"/>
              </w:rPr>
            </w:pPr>
            <w:r>
              <w:rPr>
                <w:rFonts w:hint="eastAsia" w:ascii="仿宋_GB2312" w:hAnsi="宋体" w:eastAsia="仿宋_GB2312"/>
                <w:sz w:val="24"/>
              </w:rPr>
              <w:t>安徽新华学院</w:t>
            </w:r>
          </w:p>
        </w:tc>
        <w:tc>
          <w:tcPr>
            <w:tcW w:w="1559" w:type="dxa"/>
            <w:gridSpan w:val="3"/>
            <w:vAlign w:val="center"/>
          </w:tcPr>
          <w:p>
            <w:pPr>
              <w:jc w:val="center"/>
              <w:rPr>
                <w:rFonts w:eastAsia="仿宋_GB2312"/>
                <w:sz w:val="24"/>
              </w:rPr>
            </w:pPr>
            <w:r>
              <w:rPr>
                <w:rFonts w:eastAsia="仿宋_GB2312"/>
                <w:sz w:val="24"/>
              </w:rPr>
              <w:t>学校地址</w:t>
            </w:r>
          </w:p>
        </w:tc>
        <w:tc>
          <w:tcPr>
            <w:tcW w:w="3433" w:type="dxa"/>
            <w:gridSpan w:val="3"/>
          </w:tcPr>
          <w:p>
            <w:pPr>
              <w:rPr>
                <w:rFonts w:eastAsia="仿宋_GB2312"/>
                <w:sz w:val="24"/>
              </w:rPr>
            </w:pPr>
            <w:r>
              <w:rPr>
                <w:rFonts w:hint="eastAsia" w:ascii="仿宋_GB2312" w:hAnsi="宋体" w:eastAsia="仿宋_GB2312"/>
                <w:sz w:val="24"/>
              </w:rPr>
              <w:t>皖合肥市望江西路555号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809" w:type="dxa"/>
            <w:vAlign w:val="center"/>
          </w:tcPr>
          <w:p>
            <w:pPr>
              <w:jc w:val="center"/>
              <w:rPr>
                <w:rFonts w:eastAsia="仿宋_GB2312"/>
                <w:sz w:val="24"/>
              </w:rPr>
            </w:pPr>
            <w:r>
              <w:rPr>
                <w:rFonts w:eastAsia="仿宋_GB2312"/>
                <w:sz w:val="24"/>
              </w:rPr>
              <w:t>邮政编码</w:t>
            </w:r>
          </w:p>
        </w:tc>
        <w:tc>
          <w:tcPr>
            <w:tcW w:w="2127" w:type="dxa"/>
          </w:tcPr>
          <w:p>
            <w:pPr>
              <w:jc w:val="center"/>
              <w:rPr>
                <w:rFonts w:eastAsia="仿宋_GB2312"/>
                <w:sz w:val="24"/>
              </w:rPr>
            </w:pPr>
            <w:r>
              <w:rPr>
                <w:rFonts w:hint="eastAsia" w:eastAsia="仿宋_GB2312"/>
                <w:sz w:val="24"/>
              </w:rPr>
              <w:t>230088</w:t>
            </w:r>
          </w:p>
        </w:tc>
        <w:tc>
          <w:tcPr>
            <w:tcW w:w="1559" w:type="dxa"/>
            <w:gridSpan w:val="3"/>
            <w:vAlign w:val="center"/>
          </w:tcPr>
          <w:p>
            <w:pPr>
              <w:jc w:val="center"/>
              <w:rPr>
                <w:rFonts w:eastAsia="仿宋_GB2312"/>
                <w:sz w:val="24"/>
              </w:rPr>
            </w:pPr>
            <w:r>
              <w:rPr>
                <w:rFonts w:eastAsia="仿宋_GB2312"/>
                <w:sz w:val="24"/>
              </w:rPr>
              <w:t>校园网址</w:t>
            </w:r>
          </w:p>
        </w:tc>
        <w:tc>
          <w:tcPr>
            <w:tcW w:w="3433" w:type="dxa"/>
            <w:gridSpan w:val="3"/>
          </w:tcPr>
          <w:p>
            <w:pPr>
              <w:rPr>
                <w:rFonts w:eastAsia="仿宋_GB2312"/>
                <w:sz w:val="24"/>
              </w:rPr>
            </w:pPr>
            <w:r>
              <w:rPr>
                <w:rFonts w:eastAsia="仿宋_GB2312"/>
                <w:sz w:val="24"/>
              </w:rPr>
              <w:t>http://www.axhu.cn/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1809" w:type="dxa"/>
            <w:vMerge w:val="restart"/>
            <w:vAlign w:val="center"/>
          </w:tcPr>
          <w:p>
            <w:pPr>
              <w:jc w:val="center"/>
              <w:rPr>
                <w:rFonts w:eastAsia="仿宋_GB2312"/>
                <w:sz w:val="24"/>
              </w:rPr>
            </w:pPr>
            <w:r>
              <w:rPr>
                <w:rFonts w:eastAsia="仿宋_GB2312"/>
                <w:sz w:val="24"/>
              </w:rPr>
              <w:t>学校办学</w:t>
            </w:r>
          </w:p>
          <w:p>
            <w:pPr>
              <w:jc w:val="center"/>
              <w:rPr>
                <w:rFonts w:eastAsia="仿宋_GB2312"/>
                <w:sz w:val="24"/>
              </w:rPr>
            </w:pPr>
            <w:r>
              <w:rPr>
                <w:rFonts w:eastAsia="仿宋_GB2312"/>
                <w:sz w:val="24"/>
              </w:rPr>
              <w:t>基本类型</w:t>
            </w:r>
          </w:p>
        </w:tc>
        <w:tc>
          <w:tcPr>
            <w:tcW w:w="7119" w:type="dxa"/>
            <w:gridSpan w:val="7"/>
          </w:tcPr>
          <w:p>
            <w:pPr>
              <w:rPr>
                <w:rFonts w:eastAsia="仿宋_GB2312"/>
                <w:sz w:val="24"/>
              </w:rPr>
            </w:pPr>
            <w:r>
              <w:rPr>
                <w:rFonts w:eastAsia="仿宋_GB2312"/>
                <w:sz w:val="24"/>
              </w:rPr>
              <w:pict>
                <v:rect id="_x0000_s2050" o:spid="_x0000_s2050" o:spt="1" style="position:absolute;left:0pt;margin-left:169pt;margin-top:-0.55pt;height:22.5pt;width:21.75pt;z-index:251659264;mso-width-relative:page;mso-height-relative:page;" filled="f" stroked="f" coordsize="21600,21600">
                  <v:path/>
                  <v:fill on="f" focussize="0,0"/>
                  <v:stroke on="f" color="#FFFFFF"/>
                  <v:imagedata o:title=""/>
                  <o:lock v:ext="edit"/>
                  <v:textbox>
                    <w:txbxContent>
                      <w:p/>
                    </w:txbxContent>
                  </v:textbox>
                </v:rect>
              </w:pict>
            </w:r>
            <w:r>
              <w:rPr>
                <w:rFonts w:eastAsia="仿宋_GB2312"/>
                <w:sz w:val="24"/>
              </w:rPr>
              <w:pict>
                <v:rect id="_x0000_s2051" o:spid="_x0000_s2051" o:spt="1" style="position:absolute;left:0pt;margin-left:59.5pt;margin-top:-0.55pt;height:22.5pt;width:21.75pt;z-index:251658240;mso-width-relative:page;mso-height-relative:page;" filled="f" stroked="f" coordsize="21600,21600">
                  <v:path/>
                  <v:fill on="f" focussize="0,0"/>
                  <v:stroke on="f" color="#FFFFFF"/>
                  <v:imagedata o:title=""/>
                  <o:lock v:ext="edit"/>
                  <v:textbox>
                    <w:txbxContent>
                      <w:p/>
                    </w:txbxContent>
                  </v:textbox>
                </v:rect>
              </w:pict>
            </w:r>
            <w:r>
              <w:rPr>
                <w:rFonts w:eastAsia="仿宋_GB2312"/>
                <w:sz w:val="24"/>
              </w:rPr>
              <w:t xml:space="preserve">□部委院校  □地方院校  □公办  </w:t>
            </w:r>
            <w:r>
              <w:rPr>
                <w:rFonts w:eastAsia="仿宋_GB2312"/>
                <w:sz w:val="24"/>
              </w:rPr>
              <w:fldChar w:fldCharType="begin"/>
            </w:r>
            <w:r>
              <w:rPr>
                <w:rFonts w:hint="eastAsia" w:eastAsia="仿宋_GB2312"/>
                <w:sz w:val="24"/>
              </w:rPr>
              <w:instrText xml:space="preserve">eq \o\ac(□,√)</w:instrText>
            </w:r>
            <w:r>
              <w:rPr>
                <w:rFonts w:eastAsia="仿宋_GB2312"/>
                <w:sz w:val="24"/>
              </w:rPr>
              <w:fldChar w:fldCharType="end"/>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809" w:type="dxa"/>
            <w:vMerge w:val="continue"/>
          </w:tcPr>
          <w:p>
            <w:pPr>
              <w:jc w:val="center"/>
              <w:rPr>
                <w:rFonts w:eastAsia="仿宋_GB2312"/>
                <w:sz w:val="24"/>
              </w:rPr>
            </w:pPr>
          </w:p>
        </w:tc>
        <w:tc>
          <w:tcPr>
            <w:tcW w:w="7119" w:type="dxa"/>
            <w:gridSpan w:val="7"/>
          </w:tcPr>
          <w:p>
            <w:pPr>
              <w:jc w:val="center"/>
              <w:rPr>
                <w:rFonts w:eastAsia="仿宋_GB2312"/>
                <w:sz w:val="24"/>
              </w:rPr>
            </w:pPr>
            <w:r>
              <w:rPr>
                <w:rFonts w:eastAsia="仿宋_GB2312"/>
                <w:sz w:val="24"/>
              </w:rPr>
              <w:pict>
                <v:rect id="_x0000_s2052" o:spid="_x0000_s2052" o:spt="1" style="position:absolute;left:0pt;margin-left:-7.6pt;margin-top:-0.3pt;height:22.5pt;width:21.75pt;z-index:251660288;mso-width-relative:page;mso-height-relative:page;" filled="f" stroked="f" coordsize="21600,21600">
                  <v:path/>
                  <v:fill on="f" focussize="0,0"/>
                  <v:stroke on="f" color="#FFFFFF"/>
                  <v:imagedata o:title=""/>
                  <o:lock v:ext="edit"/>
                  <v:textbox>
                    <w:txbxContent>
                      <w:p/>
                    </w:txbxContent>
                  </v:textbox>
                </v:rect>
              </w:pict>
            </w:r>
            <w:r>
              <w:rPr>
                <w:rFonts w:eastAsia="仿宋_GB2312"/>
                <w:sz w:val="24"/>
              </w:rPr>
              <w:t xml:space="preserve">□大学   </w:t>
            </w:r>
            <w:r>
              <w:rPr>
                <w:rFonts w:eastAsia="仿宋_GB2312"/>
                <w:sz w:val="24"/>
              </w:rPr>
              <w:fldChar w:fldCharType="begin"/>
            </w:r>
            <w:r>
              <w:rPr>
                <w:rFonts w:hint="eastAsia" w:eastAsia="仿宋_GB2312"/>
                <w:sz w:val="24"/>
              </w:rPr>
              <w:instrText xml:space="preserve">eq \o\ac(□,√)</w:instrText>
            </w:r>
            <w:r>
              <w:rPr>
                <w:rFonts w:eastAsia="仿宋_GB2312"/>
                <w:sz w:val="24"/>
              </w:rPr>
              <w:fldChar w:fldCharType="end"/>
            </w:r>
            <w:r>
              <w:rPr>
                <w:rFonts w:eastAsia="仿宋_GB2312"/>
                <w:sz w:val="24"/>
              </w:rPr>
              <w:t xml:space="preserve">学院   □独立学院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809" w:type="dxa"/>
          </w:tcPr>
          <w:p>
            <w:pPr>
              <w:jc w:val="center"/>
              <w:rPr>
                <w:rFonts w:eastAsia="仿宋_GB2312"/>
                <w:sz w:val="24"/>
              </w:rPr>
            </w:pPr>
            <w:r>
              <w:rPr>
                <w:rFonts w:eastAsia="仿宋_GB2312"/>
                <w:sz w:val="24"/>
              </w:rPr>
              <w:t>在校本科生总数</w:t>
            </w:r>
          </w:p>
        </w:tc>
        <w:tc>
          <w:tcPr>
            <w:tcW w:w="2989" w:type="dxa"/>
            <w:gridSpan w:val="3"/>
          </w:tcPr>
          <w:p>
            <w:pPr>
              <w:jc w:val="center"/>
              <w:rPr>
                <w:rFonts w:hint="eastAsia" w:eastAsia="仿宋_GB2312"/>
                <w:sz w:val="24"/>
                <w:lang w:eastAsia="zh-CN"/>
              </w:rPr>
            </w:pPr>
            <w:r>
              <w:rPr>
                <w:rFonts w:hint="eastAsia" w:eastAsia="仿宋_GB2312"/>
                <w:sz w:val="24"/>
                <w:lang w:val="en-US" w:eastAsia="zh-CN"/>
              </w:rPr>
              <w:t>16000人</w:t>
            </w:r>
            <w:bookmarkStart w:id="0" w:name="_GoBack"/>
            <w:bookmarkEnd w:id="0"/>
          </w:p>
        </w:tc>
        <w:tc>
          <w:tcPr>
            <w:tcW w:w="2510" w:type="dxa"/>
            <w:gridSpan w:val="2"/>
          </w:tcPr>
          <w:p>
            <w:pPr>
              <w:jc w:val="center"/>
              <w:rPr>
                <w:rFonts w:eastAsia="仿宋_GB2312"/>
                <w:sz w:val="24"/>
              </w:rPr>
            </w:pPr>
            <w:r>
              <w:rPr>
                <w:rFonts w:eastAsia="仿宋_GB2312"/>
                <w:sz w:val="24"/>
              </w:rPr>
              <w:t>专业平均年招生规模</w:t>
            </w:r>
          </w:p>
        </w:tc>
        <w:tc>
          <w:tcPr>
            <w:tcW w:w="1620" w:type="dxa"/>
            <w:gridSpan w:val="2"/>
          </w:tcPr>
          <w:p>
            <w:pPr>
              <w:jc w:val="center"/>
              <w:rPr>
                <w:rFonts w:eastAsia="仿宋_GB2312"/>
                <w:sz w:val="24"/>
              </w:rPr>
            </w:pPr>
            <w:r>
              <w:rPr>
                <w:rFonts w:hint="eastAsia" w:eastAsia="仿宋_GB2312"/>
                <w:sz w:val="24"/>
              </w:rPr>
              <w:t>110人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1809" w:type="dxa"/>
            <w:vAlign w:val="center"/>
          </w:tcPr>
          <w:p>
            <w:pPr>
              <w:jc w:val="center"/>
              <w:rPr>
                <w:rFonts w:eastAsia="仿宋_GB2312"/>
                <w:sz w:val="24"/>
              </w:rPr>
            </w:pPr>
            <w:r>
              <w:rPr>
                <w:rFonts w:eastAsia="仿宋_GB2312"/>
                <w:sz w:val="24"/>
              </w:rPr>
              <w:t>已有专业</w:t>
            </w:r>
          </w:p>
          <w:p>
            <w:pPr>
              <w:jc w:val="center"/>
              <w:rPr>
                <w:rFonts w:eastAsia="仿宋_GB2312"/>
                <w:sz w:val="24"/>
              </w:rPr>
            </w:pPr>
            <w:r>
              <w:rPr>
                <w:rFonts w:eastAsia="仿宋_GB2312"/>
                <w:sz w:val="24"/>
              </w:rPr>
              <w:t>学科门类</w:t>
            </w:r>
          </w:p>
        </w:tc>
        <w:tc>
          <w:tcPr>
            <w:tcW w:w="7119" w:type="dxa"/>
            <w:gridSpan w:val="7"/>
            <w:vAlign w:val="center"/>
          </w:tcPr>
          <w:p>
            <w:pPr>
              <w:rPr>
                <w:rFonts w:eastAsia="仿宋_GB2312"/>
                <w:sz w:val="24"/>
              </w:rPr>
            </w:pPr>
            <w:r>
              <w:rPr>
                <w:rFonts w:hint="eastAsia" w:eastAsia="仿宋_GB2312"/>
                <w:sz w:val="24"/>
              </w:rPr>
              <w:t xml:space="preserve">□哲学   </w:t>
            </w:r>
            <w:r>
              <w:rPr>
                <w:rFonts w:hint="eastAsia" w:eastAsia="仿宋_GB2312"/>
                <w:sz w:val="24"/>
              </w:rPr>
              <w:fldChar w:fldCharType="begin"/>
            </w:r>
            <w:r>
              <w:rPr>
                <w:rFonts w:hint="eastAsia" w:eastAsia="仿宋_GB2312"/>
                <w:sz w:val="24"/>
              </w:rPr>
              <w:instrText xml:space="preserve"> eq \o\ac(□,√)</w:instrText>
            </w:r>
            <w:r>
              <w:rPr>
                <w:rFonts w:hint="eastAsia" w:eastAsia="仿宋_GB2312"/>
                <w:sz w:val="24"/>
              </w:rPr>
              <w:fldChar w:fldCharType="end"/>
            </w:r>
            <w:r>
              <w:rPr>
                <w:rFonts w:hint="eastAsia" w:eastAsia="仿宋_GB2312"/>
                <w:sz w:val="24"/>
              </w:rPr>
              <w:t xml:space="preserve">经济学   □法学   □教育学   </w:t>
            </w:r>
            <w:r>
              <w:rPr>
                <w:rFonts w:hint="eastAsia" w:eastAsia="仿宋_GB2312"/>
                <w:sz w:val="24"/>
              </w:rPr>
              <w:fldChar w:fldCharType="begin"/>
            </w:r>
            <w:r>
              <w:rPr>
                <w:rFonts w:hint="eastAsia" w:eastAsia="仿宋_GB2312"/>
                <w:sz w:val="24"/>
              </w:rPr>
              <w:instrText xml:space="preserve"> eq \o\ac(□,√)</w:instrText>
            </w:r>
            <w:r>
              <w:rPr>
                <w:rFonts w:hint="eastAsia" w:eastAsia="仿宋_GB2312"/>
                <w:sz w:val="24"/>
              </w:rPr>
              <w:fldChar w:fldCharType="end"/>
            </w:r>
            <w:r>
              <w:rPr>
                <w:rFonts w:hint="eastAsia" w:eastAsia="仿宋_GB2312"/>
                <w:sz w:val="24"/>
              </w:rPr>
              <w:t>文学    □历史学</w:t>
            </w:r>
          </w:p>
          <w:p>
            <w:pPr>
              <w:rPr>
                <w:rFonts w:eastAsia="仿宋_GB2312"/>
                <w:sz w:val="24"/>
              </w:rPr>
            </w:pPr>
            <w:r>
              <w:rPr>
                <w:rFonts w:hint="eastAsia" w:eastAsia="仿宋_GB2312"/>
                <w:sz w:val="24"/>
              </w:rPr>
              <w:fldChar w:fldCharType="begin"/>
            </w:r>
            <w:r>
              <w:rPr>
                <w:rFonts w:hint="eastAsia" w:eastAsia="仿宋_GB2312"/>
                <w:sz w:val="24"/>
              </w:rPr>
              <w:instrText xml:space="preserve"> eq \o\ac(□,√)</w:instrText>
            </w:r>
            <w:r>
              <w:rPr>
                <w:rFonts w:hint="eastAsia" w:eastAsia="仿宋_GB2312"/>
                <w:sz w:val="24"/>
              </w:rPr>
              <w:fldChar w:fldCharType="end"/>
            </w:r>
            <w:r>
              <w:rPr>
                <w:rFonts w:hint="eastAsia" w:eastAsia="仿宋_GB2312"/>
                <w:sz w:val="24"/>
              </w:rPr>
              <w:t xml:space="preserve">理学   </w:t>
            </w:r>
            <w:r>
              <w:rPr>
                <w:rFonts w:hint="eastAsia" w:eastAsia="仿宋_GB2312"/>
                <w:sz w:val="24"/>
              </w:rPr>
              <w:fldChar w:fldCharType="begin"/>
            </w:r>
            <w:r>
              <w:rPr>
                <w:rFonts w:hint="eastAsia" w:eastAsia="仿宋_GB2312"/>
                <w:sz w:val="24"/>
              </w:rPr>
              <w:instrText xml:space="preserve"> eq \o\ac(□,√)</w:instrText>
            </w:r>
            <w:r>
              <w:rPr>
                <w:rFonts w:hint="eastAsia" w:eastAsia="仿宋_GB2312"/>
                <w:sz w:val="24"/>
              </w:rPr>
              <w:fldChar w:fldCharType="end"/>
            </w:r>
            <w:r>
              <w:rPr>
                <w:rFonts w:hint="eastAsia" w:eastAsia="仿宋_GB2312"/>
                <w:sz w:val="24"/>
              </w:rPr>
              <w:t xml:space="preserve">工学     □农学   </w:t>
            </w:r>
            <w:r>
              <w:rPr>
                <w:rFonts w:hint="eastAsia" w:eastAsia="仿宋_GB2312"/>
                <w:sz w:val="24"/>
              </w:rPr>
              <w:fldChar w:fldCharType="begin"/>
            </w:r>
            <w:r>
              <w:rPr>
                <w:rFonts w:hint="eastAsia" w:eastAsia="仿宋_GB2312"/>
                <w:sz w:val="24"/>
              </w:rPr>
              <w:instrText xml:space="preserve"> eq \o\ac(□,√)</w:instrText>
            </w:r>
            <w:r>
              <w:rPr>
                <w:rFonts w:hint="eastAsia" w:eastAsia="仿宋_GB2312"/>
                <w:sz w:val="24"/>
              </w:rPr>
              <w:fldChar w:fldCharType="end"/>
            </w:r>
            <w:r>
              <w:rPr>
                <w:rFonts w:hint="eastAsia" w:eastAsia="仿宋_GB2312"/>
                <w:sz w:val="24"/>
              </w:rPr>
              <w:t xml:space="preserve">医学     </w:t>
            </w:r>
            <w:r>
              <w:rPr>
                <w:rFonts w:hint="eastAsia" w:eastAsia="仿宋_GB2312"/>
                <w:sz w:val="24"/>
              </w:rPr>
              <w:fldChar w:fldCharType="begin"/>
            </w:r>
            <w:r>
              <w:rPr>
                <w:rFonts w:hint="eastAsia" w:eastAsia="仿宋_GB2312"/>
                <w:sz w:val="24"/>
              </w:rPr>
              <w:instrText xml:space="preserve"> eq \o\ac(□,√)</w:instrText>
            </w:r>
            <w:r>
              <w:rPr>
                <w:rFonts w:hint="eastAsia" w:eastAsia="仿宋_GB2312"/>
                <w:sz w:val="24"/>
              </w:rPr>
              <w:fldChar w:fldCharType="end"/>
            </w:r>
            <w:r>
              <w:rPr>
                <w:rFonts w:hint="eastAsia" w:eastAsia="仿宋_GB2312"/>
                <w:sz w:val="24"/>
              </w:rPr>
              <w:t xml:space="preserve">管理学  </w:t>
            </w:r>
            <w:r>
              <w:rPr>
                <w:rFonts w:hint="eastAsia" w:eastAsia="仿宋_GB2312"/>
                <w:sz w:val="24"/>
              </w:rPr>
              <w:fldChar w:fldCharType="begin"/>
            </w:r>
            <w:r>
              <w:rPr>
                <w:rFonts w:hint="eastAsia" w:eastAsia="仿宋_GB2312"/>
                <w:sz w:val="24"/>
              </w:rPr>
              <w:instrText xml:space="preserve"> eq \o\ac(□,√)</w:instrText>
            </w:r>
            <w:r>
              <w:rPr>
                <w:rFonts w:hint="eastAsia" w:eastAsia="仿宋_GB2312"/>
                <w:sz w:val="24"/>
              </w:rPr>
              <w:fldChar w:fldCharType="end"/>
            </w:r>
            <w:r>
              <w:rPr>
                <w:rFonts w:hint="eastAsia" w:eastAsia="仿宋_GB2312"/>
                <w:sz w:val="24"/>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09" w:type="dxa"/>
            <w:vAlign w:val="center"/>
          </w:tcPr>
          <w:p>
            <w:pPr>
              <w:jc w:val="center"/>
              <w:rPr>
                <w:rFonts w:eastAsia="仿宋_GB2312"/>
                <w:sz w:val="24"/>
              </w:rPr>
            </w:pPr>
            <w:r>
              <w:rPr>
                <w:rFonts w:eastAsia="仿宋_GB2312"/>
                <w:sz w:val="24"/>
              </w:rPr>
              <w:t>专任教师</w:t>
            </w:r>
          </w:p>
          <w:p>
            <w:pPr>
              <w:jc w:val="center"/>
              <w:rPr>
                <w:rFonts w:eastAsia="仿宋_GB2312"/>
                <w:sz w:val="24"/>
              </w:rPr>
            </w:pPr>
            <w:r>
              <w:rPr>
                <w:rFonts w:eastAsia="仿宋_GB2312"/>
                <w:sz w:val="24"/>
              </w:rPr>
              <w:t>总数（人）</w:t>
            </w:r>
          </w:p>
        </w:tc>
        <w:tc>
          <w:tcPr>
            <w:tcW w:w="2498" w:type="dxa"/>
            <w:gridSpan w:val="2"/>
            <w:vAlign w:val="center"/>
          </w:tcPr>
          <w:p>
            <w:pPr>
              <w:jc w:val="center"/>
              <w:rPr>
                <w:rFonts w:eastAsia="仿宋_GB2312"/>
                <w:sz w:val="24"/>
              </w:rPr>
            </w:pPr>
            <w:r>
              <w:rPr>
                <w:rFonts w:hint="eastAsia" w:eastAsia="仿宋_GB2312"/>
                <w:sz w:val="24"/>
              </w:rPr>
              <w:t>1308</w:t>
            </w:r>
          </w:p>
        </w:tc>
        <w:tc>
          <w:tcPr>
            <w:tcW w:w="3060" w:type="dxa"/>
            <w:gridSpan w:val="4"/>
            <w:vAlign w:val="center"/>
          </w:tcPr>
          <w:p>
            <w:pPr>
              <w:jc w:val="center"/>
              <w:rPr>
                <w:rFonts w:eastAsia="仿宋_GB2312"/>
                <w:sz w:val="24"/>
              </w:rPr>
            </w:pPr>
            <w:r>
              <w:rPr>
                <w:rFonts w:eastAsia="仿宋_GB2312"/>
                <w:sz w:val="24"/>
              </w:rPr>
              <w:t>专任教师中副教授及以上职称教师数及所占比例</w:t>
            </w:r>
          </w:p>
        </w:tc>
        <w:tc>
          <w:tcPr>
            <w:tcW w:w="1561" w:type="dxa"/>
          </w:tcPr>
          <w:p>
            <w:pPr>
              <w:jc w:val="center"/>
              <w:rPr>
                <w:rFonts w:eastAsia="仿宋_GB2312"/>
                <w:sz w:val="24"/>
              </w:rPr>
            </w:pPr>
            <w:r>
              <w:rPr>
                <w:rFonts w:hint="eastAsia" w:eastAsia="仿宋_GB2312"/>
                <w:sz w:val="24"/>
              </w:rPr>
              <w:t>431人</w:t>
            </w:r>
          </w:p>
          <w:p>
            <w:pPr>
              <w:jc w:val="center"/>
              <w:rPr>
                <w:rFonts w:eastAsia="仿宋_GB2312"/>
                <w:sz w:val="24"/>
              </w:rPr>
            </w:pPr>
            <w:r>
              <w:rPr>
                <w:rFonts w:hint="eastAsia" w:eastAsia="仿宋_GB2312"/>
                <w:sz w:val="24"/>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1" w:hRule="atLeast"/>
        </w:trPr>
        <w:tc>
          <w:tcPr>
            <w:tcW w:w="1809" w:type="dxa"/>
            <w:vAlign w:val="center"/>
          </w:tcPr>
          <w:p>
            <w:pPr>
              <w:jc w:val="center"/>
              <w:rPr>
                <w:rFonts w:eastAsia="仿宋_GB2312"/>
                <w:sz w:val="24"/>
              </w:rPr>
            </w:pPr>
            <w:r>
              <w:rPr>
                <w:rFonts w:eastAsia="仿宋_GB2312"/>
                <w:sz w:val="24"/>
              </w:rPr>
              <w:t>学校简介和</w:t>
            </w:r>
          </w:p>
          <w:p>
            <w:pPr>
              <w:jc w:val="center"/>
              <w:rPr>
                <w:rFonts w:eastAsia="仿宋_GB2312"/>
                <w:sz w:val="24"/>
              </w:rPr>
            </w:pPr>
            <w:r>
              <w:rPr>
                <w:rFonts w:eastAsia="仿宋_GB2312"/>
                <w:sz w:val="24"/>
              </w:rPr>
              <w:t>历史沿革</w:t>
            </w:r>
          </w:p>
          <w:p>
            <w:pPr>
              <w:jc w:val="center"/>
              <w:rPr>
                <w:rFonts w:eastAsia="仿宋_GB2312"/>
                <w:sz w:val="24"/>
              </w:rPr>
            </w:pPr>
            <w:r>
              <w:rPr>
                <w:rFonts w:eastAsia="仿宋_GB2312"/>
                <w:sz w:val="24"/>
              </w:rPr>
              <w:t>（300字以内，无需加页）</w:t>
            </w:r>
          </w:p>
        </w:tc>
        <w:tc>
          <w:tcPr>
            <w:tcW w:w="7119" w:type="dxa"/>
            <w:gridSpan w:val="7"/>
          </w:tcPr>
          <w:p>
            <w:pPr>
              <w:ind w:firstLine="435"/>
              <w:rPr>
                <w:rFonts w:eastAsia="仿宋_GB2312"/>
                <w:sz w:val="24"/>
              </w:rPr>
            </w:pPr>
          </w:p>
          <w:p>
            <w:pPr>
              <w:spacing w:line="360" w:lineRule="auto"/>
              <w:ind w:firstLine="480" w:firstLineChars="200"/>
              <w:jc w:val="left"/>
              <w:rPr>
                <w:rFonts w:eastAsia="仿宋_GB2312"/>
                <w:sz w:val="24"/>
              </w:rPr>
            </w:pPr>
            <w:r>
              <w:rPr>
                <w:rFonts w:hint="eastAsia" w:eastAsia="仿宋_GB2312"/>
                <w:sz w:val="24"/>
              </w:rPr>
              <w:t>安徽新华学院由安徽新华集团于2000年投资兴办，成为安徽省首家民办本科高校。2009年获得学士学位授予权，2013年通过教育部本科教学合格评估，2015年学校成功获批为安徽省地方应用型高水平大学立项建设单位。</w:t>
            </w:r>
          </w:p>
          <w:p>
            <w:pPr>
              <w:spacing w:line="360" w:lineRule="auto"/>
              <w:ind w:firstLine="480" w:firstLineChars="200"/>
              <w:jc w:val="left"/>
              <w:rPr>
                <w:rFonts w:eastAsia="仿宋_GB2312"/>
                <w:sz w:val="24"/>
              </w:rPr>
            </w:pPr>
            <w:r>
              <w:rPr>
                <w:rFonts w:hint="eastAsia" w:eastAsia="仿宋_GB2312"/>
                <w:sz w:val="24"/>
              </w:rPr>
              <w:t>学校现有商学院、财会与金融学院、动漫学院、电子通信工程学院等11个二级学院和思政部、公共课2个教学部。现有48个本科专业，基本形成了以工、管为主，经、文、理、医、艺等协调发展的学科专业体系。</w:t>
            </w:r>
          </w:p>
          <w:p>
            <w:pPr>
              <w:spacing w:line="360" w:lineRule="auto"/>
              <w:ind w:firstLine="480" w:firstLineChars="200"/>
              <w:jc w:val="left"/>
              <w:rPr>
                <w:rFonts w:hint="eastAsia" w:eastAsia="仿宋_GB2312"/>
                <w:sz w:val="24"/>
              </w:rPr>
            </w:pPr>
            <w:r>
              <w:rPr>
                <w:rFonts w:hint="eastAsia" w:eastAsia="仿宋_GB2312"/>
                <w:sz w:val="24"/>
              </w:rPr>
              <w:t>校园占地面积1500亩，建筑面积50万平方米，拥有180个现代化实验室和125个校内外实习实训基地，教学科研仪器设备总值1亿余元。图书馆纸质藏书200万册，电子文献150万册，是安徽省规模最大、在校生最多、师资力量最雄厚、综合办学条件最好的民办高校。</w:t>
            </w:r>
          </w:p>
          <w:p>
            <w:pPr>
              <w:spacing w:line="360" w:lineRule="auto"/>
              <w:ind w:firstLine="480" w:firstLineChars="200"/>
              <w:jc w:val="left"/>
              <w:rPr>
                <w:rFonts w:hint="eastAsia" w:eastAsia="仿宋_GB2312"/>
                <w:sz w:val="24"/>
              </w:rPr>
            </w:pPr>
          </w:p>
          <w:p>
            <w:pPr>
              <w:spacing w:line="360" w:lineRule="auto"/>
              <w:ind w:firstLine="480" w:firstLineChars="200"/>
              <w:jc w:val="left"/>
              <w:rPr>
                <w:rFonts w:hint="eastAsia" w:eastAsia="仿宋_GB2312"/>
                <w:sz w:val="24"/>
              </w:rPr>
            </w:pPr>
          </w:p>
          <w:p>
            <w:pPr>
              <w:spacing w:line="360" w:lineRule="auto"/>
              <w:ind w:firstLine="480" w:firstLineChars="200"/>
              <w:jc w:val="left"/>
              <w:rPr>
                <w:rFonts w:hint="eastAsia" w:eastAsia="仿宋_GB2312"/>
                <w:sz w:val="24"/>
              </w:rPr>
            </w:pPr>
          </w:p>
          <w:p>
            <w:pPr>
              <w:rPr>
                <w:rFonts w:eastAsia="仿宋_GB2312"/>
                <w:sz w:val="24"/>
              </w:rPr>
            </w:pPr>
          </w:p>
        </w:tc>
      </w:tr>
    </w:tbl>
    <w:p>
      <w:pPr>
        <w:spacing w:line="360" w:lineRule="auto"/>
        <w:rPr>
          <w:rFonts w:eastAsia="仿宋_GB2312"/>
          <w:sz w:val="24"/>
        </w:rPr>
      </w:pPr>
      <w:r>
        <w:rPr>
          <w:rFonts w:eastAsia="仿宋_GB2312"/>
          <w:sz w:val="24"/>
        </w:rPr>
        <w:t>注：专业平均年招生规模=学校当年本科招生数÷学校现有本科专业总数</w:t>
      </w:r>
    </w:p>
    <w:p>
      <w:pPr>
        <w:spacing w:line="360" w:lineRule="auto"/>
        <w:ind w:firstLine="720" w:firstLineChars="200"/>
        <w:jc w:val="center"/>
        <w:rPr>
          <w:rFonts w:ascii="方正小标宋_GBK" w:eastAsia="方正小标宋_GBK"/>
          <w:sz w:val="36"/>
          <w:szCs w:val="36"/>
        </w:rPr>
      </w:pPr>
      <w:r>
        <w:rPr>
          <w:rFonts w:hint="eastAsia" w:ascii="方正小标宋_GBK" w:eastAsia="方正小标宋_GBK"/>
          <w:sz w:val="36"/>
          <w:szCs w:val="36"/>
        </w:rPr>
        <w:t>3.增设专业的理由和基础</w:t>
      </w:r>
    </w:p>
    <w:p>
      <w:pPr>
        <w:ind w:firstLine="301" w:firstLineChars="200"/>
        <w:jc w:val="center"/>
        <w:rPr>
          <w:rFonts w:eastAsia="仿宋_GB2312"/>
          <w:b/>
          <w:sz w:val="15"/>
          <w:szCs w:val="15"/>
        </w:rPr>
      </w:pPr>
    </w:p>
    <w:tbl>
      <w:tblPr>
        <w:tblStyle w:val="12"/>
        <w:tblW w:w="900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6" w:hRule="atLeast"/>
          <w:jc w:val="center"/>
        </w:trPr>
        <w:tc>
          <w:tcPr>
            <w:tcW w:w="9000" w:type="dxa"/>
          </w:tcPr>
          <w:p>
            <w:pPr>
              <w:spacing w:line="360" w:lineRule="auto"/>
              <w:ind w:firstLine="435"/>
              <w:rPr>
                <w:rFonts w:ascii="仿宋_GB2312" w:hAnsi="宋体" w:eastAsia="仿宋_GB2312"/>
                <w:sz w:val="24"/>
              </w:rPr>
            </w:pPr>
            <w:r>
              <w:rPr>
                <w:rFonts w:ascii="仿宋_GB2312" w:hAnsi="宋体" w:eastAsia="仿宋_GB2312"/>
                <w:b/>
                <w:bCs/>
                <w:sz w:val="24"/>
              </w:rPr>
              <w:t>（简述学校定位、人才需求、专业筹建等情况</w:t>
            </w:r>
            <w:r>
              <w:rPr>
                <w:rFonts w:ascii="仿宋_GB2312" w:hAnsi="宋体" w:eastAsia="仿宋_GB2312"/>
                <w:sz w:val="24"/>
              </w:rPr>
              <w:t>）</w:t>
            </w:r>
          </w:p>
          <w:p>
            <w:pPr>
              <w:spacing w:line="360" w:lineRule="auto"/>
              <w:ind w:firstLine="472" w:firstLineChars="196"/>
              <w:rPr>
                <w:rFonts w:ascii="宋体" w:hAnsi="宋体"/>
                <w:bCs/>
                <w:sz w:val="24"/>
              </w:rPr>
            </w:pPr>
            <w:r>
              <w:rPr>
                <w:rFonts w:hint="eastAsia" w:ascii="宋体" w:hAnsi="宋体"/>
                <w:b/>
                <w:sz w:val="24"/>
              </w:rPr>
              <w:t>一、学校定位</w:t>
            </w:r>
          </w:p>
          <w:p>
            <w:pPr>
              <w:spacing w:line="360" w:lineRule="auto"/>
              <w:ind w:firstLine="480" w:firstLineChars="200"/>
              <w:rPr>
                <w:rFonts w:ascii="宋体" w:hAnsi="宋体"/>
                <w:bCs/>
                <w:sz w:val="24"/>
              </w:rPr>
            </w:pPr>
            <w:r>
              <w:rPr>
                <w:rFonts w:hint="eastAsia" w:ascii="宋体" w:hAnsi="宋体"/>
                <w:bCs/>
                <w:sz w:val="24"/>
              </w:rPr>
              <w:t>学校坚持“教育为民、育人为本、服务社会”的办学宗旨，根据“需求导向，错位争先，特色发展”的办学思路，实施“专家治校、人才兴校、质量立校、特色强校”的治校方略，遵循“立德、立业、立人”的育人理念，积极探索新形势下应用型本科高校的办学思路和办学模式，全面推进素质教育，经过多年探索，人才培养质量和办学水平不断提高，呈现出良好的发展势头。</w:t>
            </w:r>
          </w:p>
          <w:p>
            <w:pPr>
              <w:spacing w:line="360" w:lineRule="auto"/>
              <w:ind w:firstLine="472" w:firstLineChars="196"/>
              <w:rPr>
                <w:rFonts w:ascii="宋体" w:hAnsi="宋体"/>
                <w:bCs/>
                <w:sz w:val="24"/>
              </w:rPr>
            </w:pPr>
            <w:r>
              <w:rPr>
                <w:rFonts w:hint="eastAsia" w:ascii="宋体" w:hAnsi="宋体"/>
                <w:b/>
                <w:sz w:val="24"/>
              </w:rPr>
              <w:t>二、人才需求</w:t>
            </w:r>
          </w:p>
          <w:p>
            <w:pPr>
              <w:spacing w:line="360" w:lineRule="auto"/>
              <w:ind w:firstLine="480" w:firstLineChars="200"/>
              <w:rPr>
                <w:rFonts w:ascii="宋体" w:hAnsi="宋体"/>
                <w:bCs/>
                <w:sz w:val="24"/>
              </w:rPr>
            </w:pPr>
            <w:r>
              <w:rPr>
                <w:rFonts w:hint="eastAsia" w:ascii="宋体" w:hAnsi="宋体"/>
                <w:bCs/>
                <w:sz w:val="24"/>
              </w:rPr>
              <w:t>调查显示，目前舞蹈表演人才需求旺盛，随着国家二胎政策的放开，舞蹈艺术培训学校缺乏经过专门培养的复合型的舞蹈表演教学人员；各级各类中等以下学校艺术复合型专业教师也十分匮乏。对合肥市调查发现，规模较大的培训中心就有100多所，安徽省培训机构数量更为庞大，需要大量的经过专业培养的舞蹈表演人才。在安徽省每年50000多名受过舞蹈表演训练的青少年中，能进入高校舞蹈表演专业学习的学生数量较少，竞争激烈，仅安徽省内舞蹈表演专业报考率达10:1，生源广阔。国家人事部发布的全国人才市场供求信息表明，具有舞蹈表演艺术特长的毕业生，更受社会的青睐，成为我国人才市场求职的热点之一。因此，申报和开设表演专业是安徽省文化事业发展的需要。培养舞蹈表演专业人才的就业前景非常广阔。</w:t>
            </w:r>
          </w:p>
          <w:p>
            <w:pPr>
              <w:spacing w:line="360" w:lineRule="auto"/>
              <w:ind w:firstLine="472" w:firstLineChars="196"/>
              <w:rPr>
                <w:rFonts w:ascii="宋体" w:hAnsi="宋体"/>
                <w:bCs/>
                <w:sz w:val="24"/>
              </w:rPr>
            </w:pPr>
            <w:r>
              <w:rPr>
                <w:rFonts w:hint="eastAsia" w:ascii="宋体" w:hAnsi="宋体"/>
                <w:b/>
                <w:sz w:val="24"/>
              </w:rPr>
              <w:t>三、专业筹建</w:t>
            </w:r>
          </w:p>
          <w:p>
            <w:pPr>
              <w:spacing w:line="360" w:lineRule="auto"/>
              <w:ind w:firstLine="480" w:firstLineChars="200"/>
              <w:rPr>
                <w:rFonts w:hint="eastAsia" w:ascii="宋体" w:hAnsi="宋体"/>
                <w:bCs/>
                <w:sz w:val="24"/>
              </w:rPr>
            </w:pPr>
            <w:r>
              <w:rPr>
                <w:rFonts w:hint="eastAsia" w:ascii="宋体" w:hAnsi="宋体"/>
                <w:bCs/>
                <w:sz w:val="24"/>
              </w:rPr>
              <w:t>安徽新华学院文化与新闻传播学院现有汉语言文学、新闻学、广告学、播音与主持艺术四个本科专业，同时，学</w:t>
            </w:r>
            <w:r>
              <w:rPr>
                <w:rFonts w:hint="eastAsia" w:ascii="宋体" w:hAnsi="宋体"/>
                <w:bCs/>
                <w:sz w:val="24"/>
                <w:lang w:eastAsia="zh-CN"/>
              </w:rPr>
              <w:t>校</w:t>
            </w:r>
            <w:r>
              <w:rPr>
                <w:rFonts w:hint="eastAsia" w:ascii="宋体" w:hAnsi="宋体"/>
                <w:bCs/>
                <w:sz w:val="24"/>
              </w:rPr>
              <w:t>公共课教学部长期开设体育舞蹈和形体训练专选课，并在国内大赛中取得5项全国一等奖，具有良好的发展条件和建设基础。我</w:t>
            </w:r>
            <w:r>
              <w:rPr>
                <w:rFonts w:hint="eastAsia" w:ascii="宋体" w:hAnsi="宋体"/>
                <w:bCs/>
                <w:sz w:val="24"/>
                <w:lang w:eastAsia="zh-CN"/>
              </w:rPr>
              <w:t>校</w:t>
            </w:r>
            <w:r>
              <w:rPr>
                <w:rFonts w:hint="eastAsia" w:ascii="宋体" w:hAnsi="宋体"/>
                <w:bCs/>
                <w:sz w:val="24"/>
              </w:rPr>
              <w:t>整合体育与音乐、舞蹈类多学科教学力量，组建了实力较强的舞蹈表演的专业师资队伍。副教授6人，具有硕士以上学历教师18人。其中民族舞蹈专业教师3人，音乐学专业6人</w:t>
            </w:r>
            <w:r>
              <w:rPr>
                <w:rFonts w:hint="eastAsia" w:ascii="宋体" w:hAnsi="宋体"/>
                <w:bCs/>
                <w:sz w:val="24"/>
                <w:lang w:eastAsia="zh-CN"/>
              </w:rPr>
              <w:t>，</w:t>
            </w:r>
            <w:r>
              <w:rPr>
                <w:rFonts w:hint="eastAsia" w:ascii="宋体" w:hAnsi="宋体"/>
                <w:bCs/>
                <w:sz w:val="24"/>
              </w:rPr>
              <w:t>表演专业教师2人，形体专业教师3人，体育舞蹈专业教师4人等。学校建有多功能音乐楼</w:t>
            </w:r>
            <w:r>
              <w:rPr>
                <w:rFonts w:hint="eastAsia" w:ascii="宋体" w:hAnsi="宋体"/>
                <w:bCs/>
                <w:sz w:val="24"/>
                <w:lang w:eastAsia="zh-CN"/>
              </w:rPr>
              <w:t>，拥有</w:t>
            </w:r>
            <w:r>
              <w:rPr>
                <w:rFonts w:hint="eastAsia" w:ascii="宋体" w:hAnsi="宋体"/>
                <w:bCs/>
                <w:sz w:val="24"/>
              </w:rPr>
              <w:t>400平米的舞蹈训练房及1000座位带舞台的多功能演艺厅等教学、训练场地</w:t>
            </w:r>
            <w:r>
              <w:rPr>
                <w:rFonts w:hint="eastAsia" w:ascii="宋体" w:hAnsi="宋体"/>
                <w:bCs/>
                <w:sz w:val="24"/>
                <w:lang w:eastAsia="zh-CN"/>
              </w:rPr>
              <w:t>和</w:t>
            </w:r>
            <w:r>
              <w:rPr>
                <w:rFonts w:hint="eastAsia" w:ascii="宋体" w:hAnsi="宋体"/>
                <w:bCs/>
                <w:sz w:val="24"/>
              </w:rPr>
              <w:t>专业教学音响设备等舞蹈表演教学训练设备；还拥有10间专门用于声乐教学的教室；专业图书资料室、音像资料室、电脑音乐制作教室</w:t>
            </w:r>
            <w:r>
              <w:rPr>
                <w:rFonts w:hint="eastAsia" w:ascii="宋体" w:hAnsi="宋体"/>
                <w:bCs/>
                <w:sz w:val="24"/>
                <w:lang w:eastAsia="zh-CN"/>
              </w:rPr>
              <w:t>等</w:t>
            </w:r>
            <w:r>
              <w:rPr>
                <w:rFonts w:hint="eastAsia" w:ascii="宋体" w:hAnsi="宋体"/>
                <w:bCs/>
                <w:sz w:val="24"/>
              </w:rPr>
              <w:t>多功能教室。</w:t>
            </w:r>
          </w:p>
          <w:p>
            <w:pPr>
              <w:spacing w:line="360" w:lineRule="auto"/>
              <w:ind w:firstLine="480" w:firstLineChars="200"/>
              <w:rPr>
                <w:rFonts w:hint="eastAsia" w:ascii="宋体" w:hAnsi="宋体"/>
                <w:bCs/>
                <w:sz w:val="24"/>
              </w:rPr>
            </w:pPr>
          </w:p>
        </w:tc>
      </w:tr>
    </w:tbl>
    <w:p>
      <w:pPr>
        <w:spacing w:line="0" w:lineRule="atLeast"/>
        <w:jc w:val="center"/>
        <w:rPr>
          <w:rFonts w:ascii="方正小标宋_GBK" w:eastAsia="方正小标宋_GBK"/>
          <w:bCs/>
          <w:spacing w:val="20"/>
          <w:sz w:val="36"/>
          <w:szCs w:val="36"/>
        </w:rPr>
      </w:pPr>
      <w:r>
        <w:rPr>
          <w:rFonts w:hint="eastAsia" w:ascii="方正小标宋_GBK" w:eastAsia="方正小标宋_GBK"/>
          <w:bCs/>
          <w:sz w:val="36"/>
          <w:szCs w:val="36"/>
        </w:rPr>
        <w:t>4.增设专业人才培养方案</w:t>
      </w:r>
    </w:p>
    <w:tbl>
      <w:tblPr>
        <w:tblStyle w:val="12"/>
        <w:tblpPr w:leftFromText="180" w:rightFromText="180" w:vertAnchor="text" w:horzAnchor="page" w:tblpXSpec="center" w:tblpY="360"/>
        <w:tblOverlap w:val="never"/>
        <w:tblW w:w="893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1" w:hRule="atLeast"/>
          <w:jc w:val="center"/>
        </w:trPr>
        <w:tc>
          <w:tcPr>
            <w:tcW w:w="8931" w:type="dxa"/>
          </w:tcPr>
          <w:p>
            <w:pPr>
              <w:spacing w:line="0" w:lineRule="atLeast"/>
              <w:rPr>
                <w:rFonts w:eastAsia="仿宋_GB2312"/>
                <w:b/>
                <w:bCs/>
                <w:szCs w:val="21"/>
              </w:rPr>
            </w:pPr>
            <w:r>
              <w:rPr>
                <w:rFonts w:eastAsia="仿宋_GB2312"/>
                <w:b/>
                <w:bCs/>
                <w:szCs w:val="21"/>
              </w:rPr>
              <w:t>（包括培养目标、基本要求、修业年限、授予学位、主要课程设置、主要实践性教学环节和主要专业实验、教学计划等内容）（如需要可加页）</w:t>
            </w:r>
          </w:p>
          <w:p>
            <w:pPr>
              <w:spacing w:line="360" w:lineRule="auto"/>
              <w:ind w:firstLine="482" w:firstLineChars="200"/>
              <w:jc w:val="left"/>
              <w:rPr>
                <w:rFonts w:ascii="宋体" w:hAnsi="宋体"/>
                <w:b/>
                <w:bCs/>
                <w:sz w:val="24"/>
              </w:rPr>
            </w:pPr>
            <w:r>
              <w:rPr>
                <w:rFonts w:hint="eastAsia" w:ascii="宋体" w:hAnsi="宋体"/>
                <w:b/>
                <w:bCs/>
                <w:sz w:val="24"/>
              </w:rPr>
              <w:t>一、专业名称与代码</w:t>
            </w:r>
          </w:p>
          <w:p>
            <w:pPr>
              <w:ind w:firstLine="480" w:firstLineChars="200"/>
              <w:jc w:val="left"/>
              <w:rPr>
                <w:rFonts w:ascii="宋体" w:hAnsi="宋体"/>
                <w:bCs/>
                <w:sz w:val="24"/>
              </w:rPr>
            </w:pPr>
            <w:r>
              <w:rPr>
                <w:rFonts w:hint="eastAsia" w:ascii="宋体" w:hAnsi="宋体"/>
                <w:bCs/>
                <w:sz w:val="24"/>
              </w:rPr>
              <w:t>专业名称：表演</w:t>
            </w:r>
          </w:p>
          <w:p>
            <w:pPr>
              <w:ind w:firstLine="480" w:firstLineChars="200"/>
              <w:jc w:val="left"/>
              <w:rPr>
                <w:rFonts w:ascii="宋体" w:hAnsi="宋体"/>
                <w:bCs/>
                <w:sz w:val="24"/>
              </w:rPr>
            </w:pPr>
            <w:r>
              <w:rPr>
                <w:rFonts w:hint="eastAsia" w:ascii="宋体" w:hAnsi="宋体"/>
                <w:bCs/>
                <w:sz w:val="24"/>
              </w:rPr>
              <w:t>专业代码：130301</w:t>
            </w:r>
          </w:p>
          <w:p>
            <w:pPr>
              <w:spacing w:line="360" w:lineRule="auto"/>
              <w:ind w:firstLine="482" w:firstLineChars="200"/>
              <w:jc w:val="left"/>
              <w:rPr>
                <w:rFonts w:ascii="宋体" w:hAnsi="宋体"/>
                <w:b/>
                <w:bCs/>
                <w:sz w:val="24"/>
              </w:rPr>
            </w:pPr>
            <w:r>
              <w:rPr>
                <w:rFonts w:hint="eastAsia" w:ascii="宋体" w:hAnsi="宋体"/>
                <w:b/>
                <w:bCs/>
                <w:sz w:val="24"/>
              </w:rPr>
              <w:t xml:space="preserve">二、学制与学位 </w:t>
            </w:r>
          </w:p>
          <w:p>
            <w:pPr>
              <w:ind w:firstLine="480" w:firstLineChars="200"/>
              <w:jc w:val="left"/>
              <w:rPr>
                <w:rFonts w:ascii="宋体" w:hAnsi="宋体"/>
                <w:bCs/>
                <w:sz w:val="24"/>
              </w:rPr>
            </w:pPr>
            <w:r>
              <w:rPr>
                <w:rFonts w:hint="eastAsia" w:ascii="宋体" w:hAnsi="宋体"/>
                <w:bCs/>
                <w:sz w:val="24"/>
              </w:rPr>
              <w:t>标准学制：四年</w:t>
            </w:r>
          </w:p>
          <w:p>
            <w:pPr>
              <w:ind w:firstLine="480" w:firstLineChars="200"/>
              <w:jc w:val="left"/>
              <w:rPr>
                <w:rFonts w:ascii="宋体" w:hAnsi="宋体"/>
                <w:bCs/>
                <w:sz w:val="24"/>
              </w:rPr>
            </w:pPr>
            <w:r>
              <w:rPr>
                <w:rFonts w:hint="eastAsia" w:ascii="宋体" w:hAnsi="宋体"/>
                <w:bCs/>
                <w:sz w:val="24"/>
              </w:rPr>
              <w:t>修业年限：四至六年</w:t>
            </w:r>
          </w:p>
          <w:p>
            <w:pPr>
              <w:ind w:firstLine="480" w:firstLineChars="200"/>
              <w:jc w:val="left"/>
              <w:rPr>
                <w:rFonts w:ascii="宋体" w:hAnsi="宋体"/>
                <w:bCs/>
                <w:sz w:val="24"/>
              </w:rPr>
            </w:pPr>
            <w:r>
              <w:rPr>
                <w:rFonts w:hint="eastAsia" w:ascii="宋体" w:hAnsi="宋体"/>
                <w:bCs/>
                <w:sz w:val="24"/>
              </w:rPr>
              <w:t>授予学位：艺术学</w:t>
            </w:r>
          </w:p>
          <w:p>
            <w:pPr>
              <w:spacing w:line="360" w:lineRule="auto"/>
              <w:ind w:firstLine="482" w:firstLineChars="200"/>
              <w:jc w:val="left"/>
              <w:rPr>
                <w:rFonts w:ascii="宋体" w:hAnsi="宋体"/>
                <w:b/>
                <w:bCs/>
                <w:sz w:val="24"/>
              </w:rPr>
            </w:pPr>
            <w:r>
              <w:rPr>
                <w:rFonts w:hint="eastAsia" w:ascii="宋体" w:hAnsi="宋体"/>
                <w:b/>
                <w:bCs/>
                <w:sz w:val="24"/>
              </w:rPr>
              <w:t>三、专业定位</w:t>
            </w:r>
          </w:p>
          <w:p>
            <w:pPr>
              <w:ind w:firstLine="480" w:firstLineChars="200"/>
              <w:jc w:val="left"/>
              <w:rPr>
                <w:rFonts w:ascii="宋体" w:hAnsi="宋体"/>
                <w:bCs/>
                <w:sz w:val="24"/>
              </w:rPr>
            </w:pPr>
            <w:r>
              <w:rPr>
                <w:rFonts w:hint="eastAsia" w:ascii="宋体" w:hAnsi="宋体"/>
                <w:bCs/>
                <w:sz w:val="24"/>
              </w:rPr>
              <w:t>本专业培养具有德智体美全面发展，能够从事舞蹈表演的教学训练、舞蹈编排的专门人才，掌握舞蹈编导理论与实践、芭蕾基训、音乐选配与编辑、舞蹈剧目排练、舞蹈教学法、形态训练、视唱练耳、各类舞蹈表演基本知识与基本技能。学生毕业适宜于各类学校、艺术团体、俱乐部等行业的教学等方面工作的高素质应用型人才。</w:t>
            </w:r>
          </w:p>
          <w:p>
            <w:pPr>
              <w:spacing w:line="360" w:lineRule="auto"/>
              <w:ind w:firstLine="482" w:firstLineChars="200"/>
              <w:jc w:val="left"/>
              <w:rPr>
                <w:rFonts w:ascii="宋体" w:hAnsi="宋体"/>
                <w:b/>
                <w:bCs/>
                <w:sz w:val="24"/>
              </w:rPr>
            </w:pPr>
            <w:r>
              <w:rPr>
                <w:rFonts w:hint="eastAsia" w:ascii="宋体" w:hAnsi="宋体"/>
                <w:b/>
                <w:bCs/>
                <w:sz w:val="24"/>
              </w:rPr>
              <w:t>四、专业培养目标与培养要求</w:t>
            </w:r>
          </w:p>
          <w:p>
            <w:pPr>
              <w:ind w:firstLine="482" w:firstLineChars="200"/>
              <w:jc w:val="left"/>
              <w:rPr>
                <w:rFonts w:ascii="宋体" w:hAnsi="宋体"/>
                <w:bCs/>
                <w:sz w:val="24"/>
              </w:rPr>
            </w:pPr>
            <w:r>
              <w:rPr>
                <w:rFonts w:hint="eastAsia" w:ascii="宋体" w:hAnsi="宋体"/>
                <w:b/>
                <w:sz w:val="24"/>
              </w:rPr>
              <w:t>培养目标：</w:t>
            </w:r>
            <w:r>
              <w:rPr>
                <w:rFonts w:hint="eastAsia" w:ascii="宋体" w:hAnsi="宋体"/>
                <w:bCs/>
                <w:sz w:val="24"/>
              </w:rPr>
              <w:t>培养热爱社会主义祖国，拥护中国共产党领导，爱岗敬业，思想品德、社会公德和职业道德良好，具有比较扎实的舞蹈表演理论基础，熟练掌握舞蹈表演的知识与技能，能够从事舞蹈表演教学、训练、研究及管理等工作的德、智、体、美全面发展的高级专门人才。</w:t>
            </w:r>
          </w:p>
          <w:p>
            <w:pPr>
              <w:spacing w:line="360" w:lineRule="auto"/>
              <w:ind w:firstLine="482" w:firstLineChars="200"/>
              <w:jc w:val="left"/>
              <w:rPr>
                <w:rFonts w:ascii="宋体" w:hAnsi="宋体"/>
                <w:b/>
                <w:bCs/>
                <w:sz w:val="24"/>
              </w:rPr>
            </w:pPr>
            <w:r>
              <w:rPr>
                <w:rFonts w:hint="eastAsia" w:ascii="宋体" w:hAnsi="宋体"/>
                <w:b/>
                <w:bCs/>
                <w:sz w:val="24"/>
              </w:rPr>
              <w:t>培养要求：</w:t>
            </w:r>
          </w:p>
          <w:p>
            <w:pPr>
              <w:spacing w:line="360" w:lineRule="auto"/>
              <w:ind w:firstLine="480" w:firstLineChars="200"/>
              <w:jc w:val="left"/>
              <w:rPr>
                <w:rFonts w:ascii="宋体" w:hAnsi="宋体"/>
                <w:sz w:val="24"/>
              </w:rPr>
            </w:pPr>
            <w:r>
              <w:rPr>
                <w:rFonts w:hint="eastAsia" w:ascii="宋体" w:hAnsi="宋体"/>
                <w:sz w:val="24"/>
              </w:rPr>
              <w:t>1.知识要求</w:t>
            </w:r>
          </w:p>
          <w:p>
            <w:pPr>
              <w:ind w:firstLine="480" w:firstLineChars="200"/>
              <w:jc w:val="left"/>
              <w:rPr>
                <w:rFonts w:ascii="宋体" w:hAnsi="宋体"/>
                <w:bCs/>
                <w:sz w:val="24"/>
              </w:rPr>
            </w:pPr>
            <w:r>
              <w:rPr>
                <w:rFonts w:hint="eastAsia" w:ascii="宋体" w:hAnsi="宋体"/>
                <w:bCs/>
                <w:sz w:val="24"/>
              </w:rPr>
              <w:t>具有扎实的舞蹈基本理论知识和舞蹈表演专业知识；了解国内外舞蹈发展潮流和趋势，具有现代艺术观念；具有一定的外语水平和计算机水平；具有合理的知识结构和科学的思维方式，能够适应职业岗位的要求。</w:t>
            </w:r>
          </w:p>
          <w:p>
            <w:pPr>
              <w:spacing w:line="360" w:lineRule="auto"/>
              <w:ind w:firstLine="480" w:firstLineChars="200"/>
              <w:jc w:val="left"/>
              <w:rPr>
                <w:rFonts w:ascii="宋体" w:hAnsi="宋体"/>
                <w:sz w:val="24"/>
              </w:rPr>
            </w:pPr>
            <w:r>
              <w:rPr>
                <w:rFonts w:hint="eastAsia" w:ascii="宋体" w:hAnsi="宋体"/>
                <w:sz w:val="24"/>
              </w:rPr>
              <w:t>2.能力要求</w:t>
            </w:r>
          </w:p>
          <w:p>
            <w:pPr>
              <w:ind w:firstLine="480" w:firstLineChars="200"/>
              <w:jc w:val="left"/>
              <w:rPr>
                <w:rFonts w:ascii="宋体" w:hAnsi="宋体"/>
                <w:bCs/>
                <w:sz w:val="24"/>
              </w:rPr>
            </w:pPr>
            <w:r>
              <w:rPr>
                <w:rFonts w:hint="eastAsia" w:ascii="宋体" w:hAnsi="宋体"/>
                <w:bCs/>
                <w:sz w:val="24"/>
              </w:rPr>
              <w:t>具有较强的舞蹈表演能力；具有创作编排舞蹈作品的能力；具有舞蹈鉴赏能力；具有策划和组织演出及相关活动的能力；具有舞蹈教学能力；具有较强的独立获取知识和信息的能力；具有从事与舞蹈表演相关工作的能力。鼓励学生考取与本专业相关的职业资格证与从业资格证等职业资格证书。</w:t>
            </w:r>
          </w:p>
          <w:p>
            <w:pPr>
              <w:spacing w:line="360" w:lineRule="auto"/>
              <w:ind w:firstLine="480" w:firstLineChars="200"/>
              <w:jc w:val="left"/>
              <w:rPr>
                <w:rFonts w:ascii="宋体" w:hAnsi="宋体"/>
                <w:sz w:val="24"/>
              </w:rPr>
            </w:pPr>
            <w:r>
              <w:rPr>
                <w:rFonts w:hint="eastAsia" w:ascii="宋体" w:hAnsi="宋体"/>
                <w:sz w:val="24"/>
              </w:rPr>
              <w:t>3.素质要求</w:t>
            </w:r>
          </w:p>
          <w:p>
            <w:pPr>
              <w:ind w:firstLine="480" w:firstLineChars="200"/>
              <w:jc w:val="left"/>
              <w:rPr>
                <w:rFonts w:ascii="宋体" w:hAnsi="宋体"/>
                <w:bCs/>
                <w:sz w:val="24"/>
              </w:rPr>
            </w:pPr>
            <w:r>
              <w:rPr>
                <w:rFonts w:hint="eastAsia" w:ascii="宋体" w:hAnsi="宋体"/>
                <w:bCs/>
                <w:sz w:val="24"/>
              </w:rPr>
              <w:t>具有强烈的社会责任感和主人翁意识，具有良好的职业道德；养成良好的体育锻炼和卫生习惯，具有健全的心理和健康的体魄；了解相近专业及人文社科的一般知识，具备较宽的知识面和一定的社会实践能力；具有良好的从事实际工作的心理准备。</w:t>
            </w:r>
          </w:p>
          <w:p>
            <w:pPr>
              <w:spacing w:line="360" w:lineRule="auto"/>
              <w:ind w:firstLine="482" w:firstLineChars="200"/>
              <w:jc w:val="left"/>
              <w:rPr>
                <w:rFonts w:ascii="宋体" w:hAnsi="宋体"/>
                <w:b/>
                <w:bCs/>
                <w:sz w:val="24"/>
              </w:rPr>
            </w:pPr>
            <w:r>
              <w:rPr>
                <w:rFonts w:hint="eastAsia" w:ascii="宋体" w:hAnsi="宋体"/>
                <w:b/>
                <w:bCs/>
                <w:sz w:val="24"/>
              </w:rPr>
              <w:t>五、主干学科</w:t>
            </w:r>
          </w:p>
          <w:p>
            <w:pPr>
              <w:ind w:firstLine="480" w:firstLineChars="200"/>
              <w:jc w:val="left"/>
              <w:rPr>
                <w:rFonts w:ascii="宋体" w:hAnsi="宋体"/>
                <w:bCs/>
                <w:sz w:val="24"/>
              </w:rPr>
            </w:pPr>
            <w:r>
              <w:rPr>
                <w:rFonts w:hint="eastAsia" w:ascii="宋体" w:hAnsi="宋体"/>
                <w:bCs/>
                <w:sz w:val="24"/>
              </w:rPr>
              <w:t>舞蹈学、表演学</w:t>
            </w:r>
          </w:p>
          <w:p>
            <w:pPr>
              <w:spacing w:line="360" w:lineRule="auto"/>
              <w:ind w:firstLine="482" w:firstLineChars="200"/>
              <w:jc w:val="left"/>
              <w:rPr>
                <w:rFonts w:ascii="宋体" w:hAnsi="宋体"/>
                <w:b/>
                <w:bCs/>
                <w:sz w:val="24"/>
              </w:rPr>
            </w:pPr>
            <w:r>
              <w:rPr>
                <w:rFonts w:hint="eastAsia" w:ascii="宋体" w:hAnsi="宋体"/>
                <w:b/>
                <w:bCs/>
                <w:sz w:val="24"/>
              </w:rPr>
              <w:t>六、学位课程</w:t>
            </w:r>
          </w:p>
          <w:p>
            <w:pPr>
              <w:ind w:firstLine="480" w:firstLineChars="200"/>
              <w:jc w:val="left"/>
              <w:rPr>
                <w:rFonts w:ascii="宋体" w:hAnsi="宋体"/>
                <w:bCs/>
                <w:sz w:val="24"/>
              </w:rPr>
            </w:pPr>
            <w:r>
              <w:rPr>
                <w:rFonts w:hint="eastAsia" w:ascii="宋体" w:hAnsi="宋体"/>
                <w:bCs/>
                <w:sz w:val="24"/>
              </w:rPr>
              <w:t>思想道德修养与法律基础、马克思主义基本原理概论、中国近现代史纲要、毛泽东思想和中国特色社会主义理论体系概论、大学英语B、计算机基础、体育、芭蕾基训、形体训练、音乐选配与编辑、动作分析与编舞、舞蹈剧目排练、舞蹈训练学.拉丁舞、摩登舞、视唱练耳、中国古典舞、舞蹈生理学、舞蹈训练学、少儿舞蹈、动作分析与编舞、健美操。</w:t>
            </w:r>
          </w:p>
          <w:p>
            <w:pPr>
              <w:spacing w:line="360" w:lineRule="auto"/>
              <w:ind w:firstLine="482" w:firstLineChars="200"/>
              <w:jc w:val="left"/>
              <w:rPr>
                <w:rFonts w:ascii="宋体" w:hAnsi="宋体"/>
                <w:b/>
                <w:bCs/>
                <w:sz w:val="24"/>
              </w:rPr>
            </w:pPr>
            <w:r>
              <w:rPr>
                <w:rFonts w:hint="eastAsia" w:ascii="宋体" w:hAnsi="宋体"/>
                <w:b/>
                <w:bCs/>
                <w:sz w:val="24"/>
              </w:rPr>
              <w:t>七、实践环节</w:t>
            </w:r>
          </w:p>
          <w:p>
            <w:pPr>
              <w:ind w:firstLine="480" w:firstLineChars="200"/>
              <w:jc w:val="left"/>
              <w:rPr>
                <w:rFonts w:ascii="宋体" w:hAnsi="宋体"/>
                <w:bCs/>
                <w:sz w:val="24"/>
              </w:rPr>
            </w:pPr>
            <w:r>
              <w:rPr>
                <w:rFonts w:hint="eastAsia" w:ascii="宋体" w:hAnsi="宋体"/>
                <w:bCs/>
                <w:sz w:val="24"/>
              </w:rPr>
              <w:t>主要实践性教学环节：课堂理论教学117周，专业见习2周，复习考试14周，入学教育和军训2周，时间在第一学期；专业实习16，时间在第七学期和第八学期；实践教学34周，其中：课堂实践教学24周，课外实践教学10周、时间在假期，包括剧目排练、舞蹈表演实践、舞蹈教学实践、毕业实习、毕业论文、艺术采风、公益汇演、志愿者活动等。</w:t>
            </w:r>
          </w:p>
          <w:p>
            <w:pPr>
              <w:ind w:firstLine="480" w:firstLineChars="200"/>
              <w:jc w:val="left"/>
              <w:rPr>
                <w:rFonts w:ascii="宋体" w:hAnsi="宋体"/>
                <w:bCs/>
                <w:sz w:val="24"/>
              </w:rPr>
            </w:pPr>
          </w:p>
          <w:p>
            <w:pPr>
              <w:ind w:firstLine="480" w:firstLineChars="200"/>
              <w:jc w:val="left"/>
              <w:rPr>
                <w:rFonts w:ascii="宋体" w:hAnsi="宋体"/>
                <w:bCs/>
                <w:sz w:val="24"/>
              </w:rPr>
            </w:pPr>
            <w:r>
              <w:rPr>
                <w:rFonts w:hint="eastAsia" w:ascii="宋体" w:hAnsi="宋体"/>
                <w:bCs/>
                <w:sz w:val="24"/>
              </w:rPr>
              <w:t>主要专业实验：</w:t>
            </w:r>
          </w:p>
          <w:p>
            <w:pPr>
              <w:ind w:firstLine="480" w:firstLineChars="200"/>
              <w:jc w:val="left"/>
              <w:rPr>
                <w:rFonts w:ascii="宋体" w:hAnsi="宋体"/>
                <w:bCs/>
                <w:sz w:val="24"/>
              </w:rPr>
            </w:pPr>
            <w:r>
              <w:rPr>
                <w:rFonts w:hint="eastAsia" w:ascii="宋体" w:hAnsi="宋体"/>
                <w:bCs/>
                <w:sz w:val="24"/>
              </w:rPr>
              <w:t>舞蹈解剖学实验、舞蹈生理学实验。</w:t>
            </w:r>
          </w:p>
          <w:p>
            <w:pPr>
              <w:ind w:firstLine="480" w:firstLineChars="200"/>
              <w:jc w:val="left"/>
              <w:rPr>
                <w:rFonts w:ascii="宋体" w:hAnsi="宋体"/>
                <w:bCs/>
                <w:sz w:val="24"/>
              </w:rPr>
            </w:pPr>
          </w:p>
          <w:p>
            <w:pPr>
              <w:ind w:firstLine="480" w:firstLineChars="200"/>
              <w:jc w:val="left"/>
              <w:rPr>
                <w:rFonts w:ascii="宋体" w:hAnsi="宋体"/>
                <w:bCs/>
                <w:sz w:val="24"/>
              </w:rPr>
            </w:pPr>
            <w:r>
              <w:rPr>
                <w:rFonts w:hint="eastAsia" w:ascii="宋体" w:hAnsi="宋体"/>
                <w:bCs/>
                <w:sz w:val="24"/>
              </w:rPr>
              <w:t>集中安排的实践环节</w:t>
            </w:r>
          </w:p>
          <w:tbl>
            <w:tblPr>
              <w:tblStyle w:val="12"/>
              <w:tblW w:w="7592" w:type="dxa"/>
              <w:jc w:val="center"/>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2"/>
              <w:gridCol w:w="2790"/>
              <w:gridCol w:w="2040"/>
              <w:gridCol w:w="1920"/>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7"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rPr>
                      <w:rFonts w:ascii="宋体" w:hAnsi="宋体"/>
                      <w:bCs/>
                      <w:sz w:val="24"/>
                    </w:rPr>
                  </w:pPr>
                  <w:r>
                    <w:rPr>
                      <w:rFonts w:hint="eastAsia" w:ascii="宋体" w:hAnsi="宋体"/>
                      <w:bCs/>
                      <w:sz w:val="24"/>
                    </w:rPr>
                    <w:t>序号</w:t>
                  </w:r>
                </w:p>
              </w:tc>
              <w:tc>
                <w:tcPr>
                  <w:tcW w:w="2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实践环节名称</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周 数</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学 期</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1</w:t>
                  </w:r>
                </w:p>
              </w:tc>
              <w:tc>
                <w:tcPr>
                  <w:tcW w:w="279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入学教育</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1</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1</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2</w:t>
                  </w:r>
                </w:p>
              </w:tc>
              <w:tc>
                <w:tcPr>
                  <w:tcW w:w="279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军事训练</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3</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1</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3</w:t>
                  </w:r>
                </w:p>
              </w:tc>
              <w:tc>
                <w:tcPr>
                  <w:tcW w:w="279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认知实习</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1</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2</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4</w:t>
                  </w:r>
                </w:p>
              </w:tc>
              <w:tc>
                <w:tcPr>
                  <w:tcW w:w="279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毕业实习</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6</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7</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PrEx>
              <w:trPr>
                <w:trHeight w:val="14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5</w:t>
                  </w:r>
                </w:p>
              </w:tc>
              <w:tc>
                <w:tcPr>
                  <w:tcW w:w="2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专业课程设计</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2</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3、6</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6</w:t>
                  </w:r>
                </w:p>
              </w:tc>
              <w:tc>
                <w:tcPr>
                  <w:tcW w:w="27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毕业设计(论文)</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16</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3"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rPr>
                      <w:rFonts w:ascii="宋体" w:hAnsi="宋体"/>
                      <w:bCs/>
                      <w:sz w:val="24"/>
                    </w:rPr>
                  </w:pPr>
                  <w:r>
                    <w:rPr>
                      <w:rFonts w:hint="eastAsia" w:ascii="宋体" w:hAnsi="宋体"/>
                      <w:bCs/>
                      <w:sz w:val="24"/>
                    </w:rPr>
                    <w:t>合计</w:t>
                  </w:r>
                </w:p>
              </w:tc>
              <w:tc>
                <w:tcPr>
                  <w:tcW w:w="279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p>
              </w:tc>
              <w:tc>
                <w:tcPr>
                  <w:tcW w:w="204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r>
                    <w:rPr>
                      <w:rFonts w:hint="eastAsia" w:ascii="宋体" w:hAnsi="宋体"/>
                      <w:bCs/>
                      <w:sz w:val="24"/>
                    </w:rPr>
                    <w:t>33周</w:t>
                  </w:r>
                </w:p>
              </w:tc>
              <w:tc>
                <w:tcPr>
                  <w:tcW w:w="1920" w:type="dxa"/>
                  <w:tcBorders>
                    <w:top w:val="single" w:color="auto" w:sz="4" w:space="0"/>
                    <w:left w:val="single" w:color="auto" w:sz="4" w:space="0"/>
                    <w:bottom w:val="single" w:color="auto" w:sz="4" w:space="0"/>
                    <w:right w:val="single" w:color="auto" w:sz="4" w:space="0"/>
                  </w:tcBorders>
                  <w:vAlign w:val="center"/>
                </w:tcPr>
                <w:p>
                  <w:pPr>
                    <w:ind w:firstLine="480" w:firstLineChars="200"/>
                    <w:jc w:val="center"/>
                    <w:rPr>
                      <w:rFonts w:ascii="宋体" w:hAnsi="宋体"/>
                      <w:bCs/>
                      <w:sz w:val="24"/>
                    </w:rPr>
                  </w:pPr>
                </w:p>
              </w:tc>
            </w:tr>
          </w:tbl>
          <w:p>
            <w:pPr>
              <w:ind w:firstLine="480" w:firstLineChars="200"/>
              <w:jc w:val="left"/>
              <w:rPr>
                <w:rFonts w:ascii="宋体" w:hAnsi="宋体"/>
                <w:bCs/>
                <w:sz w:val="24"/>
              </w:rPr>
            </w:pPr>
          </w:p>
          <w:p>
            <w:pPr>
              <w:ind w:firstLine="480" w:firstLineChars="200"/>
              <w:jc w:val="left"/>
              <w:rPr>
                <w:rFonts w:ascii="宋体" w:hAnsi="宋体"/>
                <w:bCs/>
                <w:sz w:val="24"/>
              </w:rPr>
            </w:pPr>
          </w:p>
          <w:p>
            <w:pPr>
              <w:spacing w:line="360" w:lineRule="auto"/>
              <w:ind w:firstLine="482" w:firstLineChars="200"/>
              <w:jc w:val="left"/>
              <w:rPr>
                <w:rFonts w:ascii="宋体" w:hAnsi="宋体"/>
                <w:b/>
                <w:bCs/>
                <w:sz w:val="24"/>
              </w:rPr>
            </w:pPr>
            <w:r>
              <w:rPr>
                <w:rFonts w:hint="eastAsia" w:ascii="宋体" w:hAnsi="宋体"/>
                <w:b/>
                <w:bCs/>
                <w:sz w:val="24"/>
              </w:rPr>
              <w:t>八、课程结构与课程设置</w:t>
            </w:r>
          </w:p>
          <w:p>
            <w:pPr>
              <w:ind w:firstLine="480" w:firstLineChars="200"/>
              <w:jc w:val="left"/>
              <w:rPr>
                <w:rFonts w:ascii="宋体" w:hAnsi="宋体"/>
                <w:bCs/>
                <w:sz w:val="24"/>
              </w:rPr>
            </w:pPr>
            <w:r>
              <w:rPr>
                <w:rFonts w:hint="eastAsia" w:ascii="宋体" w:hAnsi="宋体"/>
                <w:sz w:val="24"/>
              </w:rPr>
              <w:t>1.课程结构</w:t>
            </w:r>
            <w:r>
              <w:rPr>
                <w:rFonts w:hint="eastAsia" w:ascii="宋体" w:hAnsi="宋体"/>
                <w:bCs/>
                <w:sz w:val="24"/>
              </w:rPr>
              <w:t>　</w:t>
            </w:r>
          </w:p>
          <w:p>
            <w:pPr>
              <w:ind w:firstLine="480" w:firstLineChars="200"/>
              <w:jc w:val="left"/>
              <w:rPr>
                <w:rFonts w:ascii="宋体" w:hAnsi="宋体"/>
                <w:bCs/>
                <w:sz w:val="24"/>
              </w:rPr>
            </w:pPr>
            <w:r>
              <w:rPr>
                <w:rFonts w:hint="eastAsia" w:ascii="宋体" w:hAnsi="宋体"/>
                <w:bCs/>
                <w:sz w:val="24"/>
              </w:rPr>
              <w:t>表演专业的课程结构分为通识课程、专业课程和职业生涯课程三大平台, 公共基础课、素质教育课、专业基础课、专业核心课和专业方向课、职业生涯课六大课程模块，共同构建了“三平台、六模块”的课程体系。</w:t>
            </w:r>
          </w:p>
          <w:p>
            <w:pPr>
              <w:ind w:firstLine="480" w:firstLineChars="200"/>
              <w:jc w:val="left"/>
              <w:rPr>
                <w:rFonts w:ascii="宋体" w:hAnsi="宋体"/>
                <w:sz w:val="24"/>
              </w:rPr>
            </w:pPr>
            <w:r>
              <w:rPr>
                <w:rFonts w:hint="eastAsia" w:ascii="宋体" w:hAnsi="宋体"/>
                <w:sz w:val="24"/>
              </w:rPr>
              <w:t>2.课程设置</w:t>
            </w:r>
          </w:p>
          <w:p>
            <w:pPr>
              <w:ind w:firstLine="480" w:firstLineChars="200"/>
              <w:jc w:val="left"/>
              <w:rPr>
                <w:rFonts w:ascii="宋体" w:hAnsi="宋体"/>
                <w:bCs/>
                <w:sz w:val="24"/>
              </w:rPr>
            </w:pPr>
            <w:r>
              <w:rPr>
                <w:rFonts w:hint="eastAsia" w:ascii="宋体" w:hAnsi="宋体"/>
                <w:bCs/>
                <w:sz w:val="24"/>
              </w:rPr>
              <w:t>表演专业的课程设置分为六大类。</w:t>
            </w:r>
          </w:p>
          <w:p>
            <w:pPr>
              <w:ind w:firstLine="480" w:firstLineChars="200"/>
              <w:jc w:val="left"/>
              <w:rPr>
                <w:rFonts w:ascii="宋体" w:hAnsi="宋体"/>
                <w:bCs/>
                <w:sz w:val="24"/>
              </w:rPr>
            </w:pPr>
            <w:r>
              <w:rPr>
                <w:rFonts w:hint="eastAsia" w:ascii="宋体" w:hAnsi="宋体"/>
                <w:bCs/>
                <w:sz w:val="24"/>
              </w:rPr>
              <w:t>（1）公共基础课程模块，包括思想道德修养与法律基础、马克思主义基本原理概论、中国近现代史纲要、毛泽东思想和中国特色社会主义理论体系概论、大学英语B、体育、计算机基础、形势政策、安全教育等课程，共614学时。</w:t>
            </w:r>
          </w:p>
          <w:p>
            <w:pPr>
              <w:ind w:firstLine="480" w:firstLineChars="200"/>
              <w:jc w:val="left"/>
              <w:rPr>
                <w:rFonts w:ascii="宋体" w:hAnsi="宋体"/>
                <w:bCs/>
                <w:sz w:val="24"/>
              </w:rPr>
            </w:pPr>
            <w:r>
              <w:rPr>
                <w:rFonts w:hint="eastAsia" w:ascii="宋体" w:hAnsi="宋体"/>
                <w:bCs/>
                <w:sz w:val="24"/>
              </w:rPr>
              <w:t>（2）素质教育课程模块，包括素质选修课、素质拓展训练等课程，共160学时。</w:t>
            </w:r>
          </w:p>
          <w:p>
            <w:pPr>
              <w:ind w:firstLine="480" w:firstLineChars="200"/>
              <w:jc w:val="left"/>
              <w:rPr>
                <w:rFonts w:ascii="宋体" w:hAnsi="宋体"/>
                <w:bCs/>
                <w:sz w:val="24"/>
              </w:rPr>
            </w:pPr>
            <w:r>
              <w:rPr>
                <w:rFonts w:hint="eastAsia" w:ascii="宋体" w:hAnsi="宋体"/>
                <w:bCs/>
                <w:sz w:val="24"/>
              </w:rPr>
              <w:t>（3）专业基础课程模块，包括舞蹈艺术概论、音乐基础理论、表演基础理论、舞蹈编导理论与实践、舞蹈史、音乐选配与编辑、芭蕾基训、舞蹈教学法、服装设计与展示等课程，共832学时。</w:t>
            </w:r>
          </w:p>
          <w:p>
            <w:pPr>
              <w:ind w:firstLine="480" w:firstLineChars="200"/>
              <w:jc w:val="left"/>
              <w:rPr>
                <w:rFonts w:ascii="宋体" w:hAnsi="宋体"/>
                <w:bCs/>
                <w:sz w:val="24"/>
              </w:rPr>
            </w:pPr>
            <w:r>
              <w:rPr>
                <w:rFonts w:hint="eastAsia" w:ascii="宋体" w:hAnsi="宋体"/>
                <w:bCs/>
                <w:sz w:val="24"/>
              </w:rPr>
              <w:t>（4）专业核心课程模块，包括拉丁舞、摩登舞、少儿舞蹈、中国古典舞主项、现代舞主项、视唱与练耳、芭蕾基训、形体训练、动作分析与编舞、舞蹈剧目排练、舞蹈训练学等课程，共624学时。</w:t>
            </w:r>
          </w:p>
          <w:p>
            <w:pPr>
              <w:ind w:firstLine="480" w:firstLineChars="200"/>
              <w:jc w:val="left"/>
              <w:rPr>
                <w:rFonts w:ascii="宋体" w:hAnsi="宋体"/>
                <w:bCs/>
                <w:sz w:val="24"/>
              </w:rPr>
            </w:pPr>
            <w:r>
              <w:rPr>
                <w:rFonts w:hint="eastAsia" w:ascii="宋体" w:hAnsi="宋体"/>
                <w:bCs/>
                <w:sz w:val="24"/>
              </w:rPr>
              <w:t>（5）专业方向选修课程模块，包括体育美学、舞蹈欣赏与鉴别、拉丁舞裁判法、少儿舞蹈教学法、国标舞竞赛规程等课程。学生可选修其中的4门，共128学时。</w:t>
            </w:r>
          </w:p>
          <w:p>
            <w:pPr>
              <w:ind w:firstLine="480" w:firstLineChars="200"/>
              <w:jc w:val="left"/>
              <w:rPr>
                <w:rFonts w:ascii="宋体" w:hAnsi="宋体"/>
                <w:bCs/>
                <w:sz w:val="24"/>
              </w:rPr>
            </w:pPr>
            <w:r>
              <w:rPr>
                <w:rFonts w:hint="eastAsia" w:ascii="宋体" w:hAnsi="宋体"/>
                <w:bCs/>
                <w:sz w:val="24"/>
              </w:rPr>
              <w:t>（6）职业生涯课程模块，包括入学专业教育、军训、职业生涯规划、就业指导、创业基础教育、大学生心理健康教育，共120学时。</w:t>
            </w:r>
          </w:p>
          <w:p>
            <w:pPr>
              <w:ind w:firstLine="480" w:firstLineChars="200"/>
              <w:jc w:val="left"/>
              <w:rPr>
                <w:rFonts w:ascii="宋体" w:hAnsi="宋体"/>
                <w:bCs/>
                <w:sz w:val="24"/>
              </w:rPr>
            </w:pPr>
            <w:r>
              <w:rPr>
                <w:rFonts w:hint="eastAsia" w:ascii="宋体" w:hAnsi="宋体"/>
                <w:bCs/>
                <w:sz w:val="24"/>
              </w:rPr>
              <w:t> </w:t>
            </w:r>
          </w:p>
          <w:p>
            <w:pPr>
              <w:ind w:firstLine="482" w:firstLineChars="200"/>
              <w:jc w:val="left"/>
              <w:rPr>
                <w:rFonts w:ascii="宋体" w:hAnsi="宋体"/>
                <w:b/>
                <w:bCs/>
                <w:sz w:val="24"/>
              </w:rPr>
            </w:pPr>
            <w:r>
              <w:rPr>
                <w:rFonts w:hint="eastAsia" w:ascii="宋体" w:hAnsi="宋体"/>
                <w:b/>
                <w:bCs/>
                <w:sz w:val="24"/>
              </w:rPr>
              <w:t>九、教学计划</w:t>
            </w:r>
          </w:p>
          <w:p>
            <w:pPr>
              <w:ind w:firstLine="480" w:firstLineChars="200"/>
              <w:jc w:val="left"/>
              <w:rPr>
                <w:rFonts w:ascii="宋体" w:hAnsi="宋体"/>
                <w:bCs/>
                <w:sz w:val="24"/>
              </w:rPr>
            </w:pPr>
            <w:r>
              <w:rPr>
                <w:rFonts w:hint="eastAsia" w:ascii="宋体" w:hAnsi="宋体"/>
                <w:bCs/>
                <w:sz w:val="24"/>
              </w:rPr>
              <w:t>表演专业教学计划进度表见附表。</w:t>
            </w: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jc w:val="center"/>
              <w:rPr>
                <w:rFonts w:ascii="方正小标宋_GBK" w:eastAsia="方正小标宋_GBK"/>
                <w:sz w:val="36"/>
                <w:szCs w:val="36"/>
                <w:highlight w:val="yellow"/>
              </w:rPr>
            </w:pPr>
          </w:p>
          <w:p>
            <w:pPr>
              <w:spacing w:line="360" w:lineRule="auto"/>
              <w:rPr>
                <w:rFonts w:ascii="方正小标宋_GBK" w:eastAsia="方正小标宋_GBK"/>
                <w:sz w:val="36"/>
                <w:szCs w:val="36"/>
                <w:highlight w:val="yellow"/>
              </w:rPr>
            </w:pPr>
          </w:p>
          <w:p>
            <w:pPr>
              <w:spacing w:line="0" w:lineRule="atLeast"/>
              <w:jc w:val="center"/>
              <w:rPr>
                <w:rFonts w:eastAsia="仿宋_GB2312"/>
                <w:sz w:val="28"/>
                <w:highlight w:val="yellow"/>
              </w:rPr>
            </w:pPr>
          </w:p>
        </w:tc>
      </w:tr>
    </w:tbl>
    <w:p>
      <w:pPr>
        <w:spacing w:line="360" w:lineRule="auto"/>
        <w:jc w:val="center"/>
        <w:rPr>
          <w:rFonts w:ascii="方正小标宋_GBK" w:eastAsia="方正小标宋_GBK"/>
          <w:sz w:val="36"/>
          <w:szCs w:val="36"/>
        </w:rPr>
      </w:pPr>
    </w:p>
    <w:p>
      <w:pPr>
        <w:spacing w:line="360" w:lineRule="auto"/>
        <w:jc w:val="center"/>
        <w:rPr>
          <w:rFonts w:ascii="方正小标宋_GBK" w:eastAsia="方正小标宋_GBK"/>
          <w:sz w:val="36"/>
          <w:szCs w:val="36"/>
        </w:rPr>
      </w:pPr>
    </w:p>
    <w:p>
      <w:pPr>
        <w:spacing w:line="360" w:lineRule="auto"/>
        <w:jc w:val="center"/>
        <w:rPr>
          <w:rFonts w:ascii="方正小标宋_GBK" w:eastAsia="方正小标宋_GBK"/>
          <w:sz w:val="36"/>
          <w:szCs w:val="36"/>
        </w:rPr>
      </w:pPr>
    </w:p>
    <w:p>
      <w:pPr>
        <w:spacing w:line="360" w:lineRule="auto"/>
        <w:jc w:val="center"/>
        <w:rPr>
          <w:rFonts w:ascii="方正小标宋_GBK" w:eastAsia="方正小标宋_GBK"/>
          <w:sz w:val="36"/>
          <w:szCs w:val="36"/>
        </w:rPr>
      </w:pPr>
      <w:r>
        <w:rPr>
          <w:rFonts w:hint="eastAsia" w:ascii="方正小标宋_GBK" w:eastAsia="方正小标宋_GBK"/>
          <w:sz w:val="36"/>
          <w:szCs w:val="36"/>
        </w:rPr>
        <w:t>5.专业主要带头人简介(一)</w:t>
      </w:r>
    </w:p>
    <w:tbl>
      <w:tblPr>
        <w:tblStyle w:val="12"/>
        <w:tblW w:w="9216" w:type="dxa"/>
        <w:jc w:val="center"/>
        <w:tblInd w:w="-14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8"/>
        <w:gridCol w:w="465"/>
        <w:gridCol w:w="1305"/>
        <w:gridCol w:w="1215"/>
        <w:gridCol w:w="450"/>
        <w:gridCol w:w="600"/>
        <w:gridCol w:w="900"/>
        <w:gridCol w:w="645"/>
        <w:gridCol w:w="135"/>
        <w:gridCol w:w="585"/>
        <w:gridCol w:w="150"/>
        <w:gridCol w:w="495"/>
        <w:gridCol w:w="720"/>
        <w:gridCol w:w="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1" w:hRule="atLeast"/>
          <w:jc w:val="center"/>
        </w:trPr>
        <w:tc>
          <w:tcPr>
            <w:tcW w:w="798" w:type="dxa"/>
            <w:vMerge w:val="restart"/>
          </w:tcPr>
          <w:p>
            <w:pPr>
              <w:jc w:val="center"/>
              <w:rPr>
                <w:rFonts w:eastAsia="仿宋_GB2312"/>
                <w:szCs w:val="21"/>
              </w:rPr>
            </w:pPr>
          </w:p>
          <w:p>
            <w:pPr>
              <w:rPr>
                <w:rFonts w:eastAsia="仿宋_GB2312"/>
                <w:szCs w:val="21"/>
              </w:rPr>
            </w:pPr>
            <w:r>
              <w:rPr>
                <w:rFonts w:hint="eastAsia" w:eastAsia="仿宋_GB2312"/>
                <w:szCs w:val="21"/>
              </w:rPr>
              <w:t>姓名</w:t>
            </w:r>
          </w:p>
        </w:tc>
        <w:tc>
          <w:tcPr>
            <w:tcW w:w="1770" w:type="dxa"/>
            <w:gridSpan w:val="2"/>
            <w:vMerge w:val="restart"/>
            <w:vAlign w:val="center"/>
          </w:tcPr>
          <w:p>
            <w:pPr>
              <w:jc w:val="center"/>
              <w:rPr>
                <w:rFonts w:eastAsia="仿宋_GB2312"/>
                <w:szCs w:val="21"/>
              </w:rPr>
            </w:pPr>
            <w:r>
              <w:rPr>
                <w:rFonts w:hint="eastAsia" w:eastAsia="仿宋_GB2312"/>
                <w:szCs w:val="21"/>
              </w:rPr>
              <w:t>李涛</w:t>
            </w:r>
          </w:p>
        </w:tc>
        <w:tc>
          <w:tcPr>
            <w:tcW w:w="1215" w:type="dxa"/>
            <w:vAlign w:val="center"/>
          </w:tcPr>
          <w:p>
            <w:pPr>
              <w:jc w:val="center"/>
              <w:rPr>
                <w:rFonts w:eastAsia="仿宋_GB2312"/>
                <w:szCs w:val="21"/>
              </w:rPr>
            </w:pPr>
            <w:r>
              <w:rPr>
                <w:rFonts w:hint="eastAsia" w:eastAsia="仿宋_GB2312"/>
                <w:szCs w:val="21"/>
              </w:rPr>
              <w:t>性别</w:t>
            </w:r>
          </w:p>
        </w:tc>
        <w:tc>
          <w:tcPr>
            <w:tcW w:w="1050" w:type="dxa"/>
            <w:gridSpan w:val="2"/>
            <w:vAlign w:val="center"/>
          </w:tcPr>
          <w:p>
            <w:pPr>
              <w:jc w:val="center"/>
              <w:rPr>
                <w:rFonts w:eastAsia="仿宋_GB2312"/>
                <w:szCs w:val="21"/>
              </w:rPr>
            </w:pPr>
            <w:r>
              <w:rPr>
                <w:rFonts w:hint="eastAsia" w:eastAsia="仿宋_GB2312"/>
                <w:szCs w:val="21"/>
              </w:rPr>
              <w:t>男</w:t>
            </w:r>
          </w:p>
        </w:tc>
        <w:tc>
          <w:tcPr>
            <w:tcW w:w="1680" w:type="dxa"/>
            <w:gridSpan w:val="3"/>
            <w:vAlign w:val="center"/>
          </w:tcPr>
          <w:p>
            <w:pPr>
              <w:jc w:val="center"/>
              <w:rPr>
                <w:rFonts w:eastAsia="仿宋_GB2312"/>
                <w:szCs w:val="21"/>
              </w:rPr>
            </w:pPr>
            <w:r>
              <w:rPr>
                <w:rFonts w:hint="eastAsia" w:eastAsia="仿宋_GB2312"/>
                <w:szCs w:val="21"/>
              </w:rPr>
              <w:t>专业技术职务</w:t>
            </w:r>
          </w:p>
        </w:tc>
        <w:tc>
          <w:tcPr>
            <w:tcW w:w="735" w:type="dxa"/>
            <w:gridSpan w:val="2"/>
            <w:vAlign w:val="center"/>
          </w:tcPr>
          <w:p>
            <w:pPr>
              <w:jc w:val="center"/>
              <w:rPr>
                <w:rFonts w:eastAsia="仿宋_GB2312"/>
                <w:szCs w:val="21"/>
              </w:rPr>
            </w:pPr>
            <w:r>
              <w:rPr>
                <w:rFonts w:hint="eastAsia" w:eastAsia="仿宋_GB2312"/>
                <w:szCs w:val="21"/>
              </w:rPr>
              <w:t>教授</w:t>
            </w:r>
          </w:p>
        </w:tc>
        <w:tc>
          <w:tcPr>
            <w:tcW w:w="1215" w:type="dxa"/>
            <w:gridSpan w:val="2"/>
            <w:vAlign w:val="center"/>
          </w:tcPr>
          <w:p>
            <w:pPr>
              <w:jc w:val="center"/>
              <w:rPr>
                <w:rFonts w:eastAsia="仿宋_GB2312"/>
                <w:szCs w:val="21"/>
              </w:rPr>
            </w:pPr>
            <w:r>
              <w:rPr>
                <w:rFonts w:hint="eastAsia" w:eastAsia="仿宋_GB2312"/>
                <w:szCs w:val="21"/>
              </w:rPr>
              <w:t>第一学历</w:t>
            </w:r>
          </w:p>
        </w:tc>
        <w:tc>
          <w:tcPr>
            <w:tcW w:w="753" w:type="dxa"/>
            <w:vAlign w:val="center"/>
          </w:tcPr>
          <w:p>
            <w:pPr>
              <w:jc w:val="center"/>
              <w:rPr>
                <w:rFonts w:eastAsia="仿宋_GB2312"/>
                <w:szCs w:val="21"/>
              </w:rPr>
            </w:pPr>
            <w:r>
              <w:rPr>
                <w:rFonts w:hint="eastAsia" w:eastAsia="仿宋_GB2312"/>
                <w:szCs w:val="21"/>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7" w:hRule="atLeast"/>
          <w:jc w:val="center"/>
        </w:trPr>
        <w:tc>
          <w:tcPr>
            <w:tcW w:w="798" w:type="dxa"/>
            <w:vMerge w:val="continue"/>
            <w:vAlign w:val="center"/>
          </w:tcPr>
          <w:p>
            <w:pPr>
              <w:jc w:val="center"/>
              <w:rPr>
                <w:rFonts w:eastAsia="仿宋_GB2312"/>
                <w:szCs w:val="21"/>
              </w:rPr>
            </w:pPr>
          </w:p>
        </w:tc>
        <w:tc>
          <w:tcPr>
            <w:tcW w:w="1770" w:type="dxa"/>
            <w:gridSpan w:val="2"/>
            <w:vMerge w:val="continue"/>
            <w:vAlign w:val="center"/>
          </w:tcPr>
          <w:p>
            <w:pPr>
              <w:jc w:val="center"/>
              <w:rPr>
                <w:rFonts w:eastAsia="仿宋_GB2312"/>
                <w:szCs w:val="21"/>
              </w:rPr>
            </w:pPr>
          </w:p>
        </w:tc>
        <w:tc>
          <w:tcPr>
            <w:tcW w:w="1215" w:type="dxa"/>
            <w:vAlign w:val="center"/>
          </w:tcPr>
          <w:p>
            <w:pPr>
              <w:jc w:val="center"/>
              <w:rPr>
                <w:rFonts w:eastAsia="仿宋_GB2312"/>
                <w:szCs w:val="21"/>
              </w:rPr>
            </w:pPr>
            <w:r>
              <w:rPr>
                <w:rFonts w:hint="eastAsia" w:eastAsia="仿宋_GB2312"/>
                <w:szCs w:val="21"/>
              </w:rPr>
              <w:t>出生年月</w:t>
            </w:r>
          </w:p>
        </w:tc>
        <w:tc>
          <w:tcPr>
            <w:tcW w:w="1050" w:type="dxa"/>
            <w:gridSpan w:val="2"/>
            <w:vAlign w:val="center"/>
          </w:tcPr>
          <w:p>
            <w:pPr>
              <w:jc w:val="center"/>
              <w:rPr>
                <w:rFonts w:eastAsia="仿宋_GB2312"/>
                <w:szCs w:val="21"/>
              </w:rPr>
            </w:pPr>
            <w:r>
              <w:rPr>
                <w:rFonts w:hint="eastAsia" w:eastAsia="仿宋_GB2312"/>
                <w:szCs w:val="21"/>
              </w:rPr>
              <w:t>1961.6</w:t>
            </w:r>
          </w:p>
        </w:tc>
        <w:tc>
          <w:tcPr>
            <w:tcW w:w="1680" w:type="dxa"/>
            <w:gridSpan w:val="3"/>
            <w:vAlign w:val="center"/>
          </w:tcPr>
          <w:p>
            <w:pPr>
              <w:jc w:val="center"/>
              <w:rPr>
                <w:rFonts w:eastAsia="仿宋_GB2312"/>
                <w:szCs w:val="21"/>
              </w:rPr>
            </w:pPr>
            <w:r>
              <w:rPr>
                <w:rFonts w:hint="eastAsia" w:eastAsia="仿宋_GB2312"/>
                <w:szCs w:val="21"/>
              </w:rPr>
              <w:t>行政职务</w:t>
            </w:r>
          </w:p>
        </w:tc>
        <w:tc>
          <w:tcPr>
            <w:tcW w:w="735" w:type="dxa"/>
            <w:gridSpan w:val="2"/>
            <w:vAlign w:val="center"/>
          </w:tcPr>
          <w:p>
            <w:pPr>
              <w:jc w:val="center"/>
              <w:rPr>
                <w:rFonts w:eastAsia="仿宋_GB2312"/>
                <w:szCs w:val="21"/>
              </w:rPr>
            </w:pPr>
            <w:r>
              <w:rPr>
                <w:rFonts w:hint="eastAsia" w:eastAsia="仿宋_GB2312"/>
                <w:szCs w:val="21"/>
              </w:rPr>
              <w:t>院长</w:t>
            </w:r>
          </w:p>
        </w:tc>
        <w:tc>
          <w:tcPr>
            <w:tcW w:w="1215" w:type="dxa"/>
            <w:gridSpan w:val="2"/>
            <w:vAlign w:val="center"/>
          </w:tcPr>
          <w:p>
            <w:pPr>
              <w:jc w:val="center"/>
              <w:rPr>
                <w:rFonts w:eastAsia="仿宋_GB2312"/>
                <w:szCs w:val="21"/>
              </w:rPr>
            </w:pPr>
            <w:r>
              <w:rPr>
                <w:rFonts w:hint="eastAsia" w:eastAsia="仿宋_GB2312"/>
                <w:szCs w:val="21"/>
              </w:rPr>
              <w:t>最后学历</w:t>
            </w:r>
          </w:p>
        </w:tc>
        <w:tc>
          <w:tcPr>
            <w:tcW w:w="753" w:type="dxa"/>
            <w:vAlign w:val="center"/>
          </w:tcPr>
          <w:p>
            <w:pPr>
              <w:jc w:val="center"/>
              <w:rPr>
                <w:rFonts w:eastAsia="仿宋_GB2312"/>
                <w:szCs w:val="21"/>
              </w:rPr>
            </w:pPr>
            <w:r>
              <w:rPr>
                <w:rFonts w:hint="eastAsia" w:eastAsia="仿宋_GB2312"/>
                <w:szCs w:val="21"/>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8" w:hRule="atLeast"/>
          <w:jc w:val="center"/>
        </w:trPr>
        <w:tc>
          <w:tcPr>
            <w:tcW w:w="2568" w:type="dxa"/>
            <w:gridSpan w:val="3"/>
            <w:vAlign w:val="center"/>
          </w:tcPr>
          <w:p>
            <w:pPr>
              <w:jc w:val="center"/>
              <w:rPr>
                <w:rFonts w:eastAsia="仿宋_GB2312"/>
                <w:szCs w:val="21"/>
              </w:rPr>
            </w:pPr>
            <w:r>
              <w:rPr>
                <w:rFonts w:hint="eastAsia" w:eastAsia="仿宋_GB2312"/>
                <w:szCs w:val="21"/>
              </w:rPr>
              <w:t>第一学历和最后学历毕业时间、学校、专业</w:t>
            </w:r>
          </w:p>
        </w:tc>
        <w:tc>
          <w:tcPr>
            <w:tcW w:w="6648" w:type="dxa"/>
            <w:gridSpan w:val="11"/>
            <w:vAlign w:val="center"/>
          </w:tcPr>
          <w:p>
            <w:pPr>
              <w:jc w:val="center"/>
              <w:rPr>
                <w:rFonts w:eastAsia="仿宋_GB2312"/>
                <w:sz w:val="24"/>
              </w:rPr>
            </w:pPr>
            <w:r>
              <w:rPr>
                <w:rFonts w:hint="eastAsia" w:eastAsia="仿宋_GB2312"/>
                <w:szCs w:val="21"/>
              </w:rPr>
              <w:t>1984.7毕业安徽师范大学体育教育专业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4" w:hRule="atLeast"/>
          <w:jc w:val="center"/>
        </w:trPr>
        <w:tc>
          <w:tcPr>
            <w:tcW w:w="2568" w:type="dxa"/>
            <w:gridSpan w:val="3"/>
            <w:vAlign w:val="center"/>
          </w:tcPr>
          <w:p>
            <w:pPr>
              <w:jc w:val="center"/>
              <w:rPr>
                <w:rFonts w:eastAsia="仿宋_GB2312"/>
                <w:szCs w:val="21"/>
              </w:rPr>
            </w:pPr>
            <w:r>
              <w:rPr>
                <w:rFonts w:hint="eastAsia" w:eastAsia="仿宋_GB2312"/>
                <w:szCs w:val="21"/>
              </w:rPr>
              <w:t>主要从事工作与</w:t>
            </w:r>
          </w:p>
          <w:p>
            <w:pPr>
              <w:jc w:val="center"/>
              <w:rPr>
                <w:rFonts w:eastAsia="仿宋_GB2312"/>
                <w:szCs w:val="21"/>
              </w:rPr>
            </w:pPr>
            <w:r>
              <w:rPr>
                <w:rFonts w:hint="eastAsia" w:eastAsia="仿宋_GB2312"/>
                <w:szCs w:val="21"/>
              </w:rPr>
              <w:t>研究方向</w:t>
            </w:r>
          </w:p>
        </w:tc>
        <w:tc>
          <w:tcPr>
            <w:tcW w:w="6648" w:type="dxa"/>
            <w:gridSpan w:val="11"/>
            <w:vAlign w:val="center"/>
          </w:tcPr>
          <w:p>
            <w:pPr>
              <w:jc w:val="center"/>
              <w:rPr>
                <w:rFonts w:eastAsia="仿宋_GB2312"/>
                <w:sz w:val="24"/>
              </w:rPr>
            </w:pPr>
            <w:r>
              <w:rPr>
                <w:rFonts w:hint="eastAsia" w:eastAsia="仿宋_GB2312"/>
                <w:szCs w:val="21"/>
              </w:rPr>
              <w:t>安徽省体育舞蹈运动协会副主席。从事运动生理学、体育舞蹈教学等课程教学工作。体育舞蹈国家一级裁判。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exact"/>
          <w:jc w:val="center"/>
        </w:trPr>
        <w:tc>
          <w:tcPr>
            <w:tcW w:w="9216" w:type="dxa"/>
            <w:gridSpan w:val="14"/>
            <w:vAlign w:val="center"/>
          </w:tcPr>
          <w:p>
            <w:pPr>
              <w:jc w:val="center"/>
              <w:rPr>
                <w:rFonts w:eastAsia="仿宋_GB2312"/>
                <w:sz w:val="24"/>
              </w:rPr>
            </w:pPr>
            <w:r>
              <w:rPr>
                <w:rFonts w:hint="eastAsia" w:eastAsia="仿宋_GB2312"/>
                <w:sz w:val="24"/>
              </w:rPr>
              <w:t>本人近三年的主要工作成就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09" w:hRule="exact"/>
          <w:jc w:val="center"/>
        </w:trPr>
        <w:tc>
          <w:tcPr>
            <w:tcW w:w="9216" w:type="dxa"/>
            <w:gridSpan w:val="14"/>
            <w:vAlign w:val="center"/>
          </w:tcPr>
          <w:p>
            <w:pPr>
              <w:jc w:val="left"/>
              <w:rPr>
                <w:rFonts w:eastAsia="仿宋_GB2312"/>
                <w:szCs w:val="21"/>
              </w:rPr>
            </w:pPr>
            <w:r>
              <w:rPr>
                <w:rFonts w:hint="eastAsia" w:eastAsia="仿宋_GB2312"/>
                <w:szCs w:val="21"/>
              </w:rPr>
              <w:t>在国内外重要学术刊物上发表论文共2篇；出版专著（译著等）2部。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8" w:hRule="exact"/>
          <w:jc w:val="center"/>
        </w:trPr>
        <w:tc>
          <w:tcPr>
            <w:tcW w:w="9216" w:type="dxa"/>
            <w:gridSpan w:val="14"/>
            <w:vAlign w:val="center"/>
          </w:tcPr>
          <w:p>
            <w:pPr>
              <w:jc w:val="left"/>
              <w:rPr>
                <w:rFonts w:eastAsia="仿宋_GB2312"/>
                <w:szCs w:val="21"/>
              </w:rPr>
            </w:pPr>
            <w:r>
              <w:rPr>
                <w:rFonts w:hint="eastAsia" w:eastAsia="仿宋_GB2312"/>
                <w:szCs w:val="21"/>
              </w:rPr>
              <w:t>获教学科研成果奖共1项；其中：国家级0项，省部级1项。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7" w:hRule="exact"/>
          <w:jc w:val="center"/>
        </w:trPr>
        <w:tc>
          <w:tcPr>
            <w:tcW w:w="9216" w:type="dxa"/>
            <w:gridSpan w:val="14"/>
            <w:vAlign w:val="center"/>
          </w:tcPr>
          <w:p>
            <w:pPr>
              <w:jc w:val="left"/>
              <w:rPr>
                <w:rFonts w:eastAsia="仿宋_GB2312"/>
                <w:szCs w:val="21"/>
              </w:rPr>
            </w:pPr>
            <w:r>
              <w:rPr>
                <w:rFonts w:hint="eastAsia" w:eastAsia="仿宋_GB2312"/>
                <w:szCs w:val="21"/>
              </w:rPr>
              <w:t>目前承担教学科研项目共3项；其中：国家级项目  项，省部级项目2项。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exact"/>
          <w:jc w:val="center"/>
        </w:trPr>
        <w:tc>
          <w:tcPr>
            <w:tcW w:w="9216" w:type="dxa"/>
            <w:gridSpan w:val="14"/>
            <w:vAlign w:val="center"/>
          </w:tcPr>
          <w:p>
            <w:pPr>
              <w:jc w:val="left"/>
              <w:rPr>
                <w:rFonts w:eastAsia="仿宋_GB2312"/>
                <w:szCs w:val="21"/>
              </w:rPr>
            </w:pPr>
            <w:r>
              <w:rPr>
                <w:rFonts w:hint="eastAsia" w:eastAsia="仿宋_GB2312"/>
                <w:szCs w:val="21"/>
              </w:rPr>
              <w:t>近三年拥有教学科研经费共 6万元，年均2万元。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1" w:hRule="exact"/>
          <w:jc w:val="center"/>
        </w:trPr>
        <w:tc>
          <w:tcPr>
            <w:tcW w:w="9216" w:type="dxa"/>
            <w:gridSpan w:val="14"/>
            <w:tcBorders>
              <w:right w:val="single" w:color="auto" w:sz="4" w:space="0"/>
            </w:tcBorders>
            <w:vAlign w:val="center"/>
          </w:tcPr>
          <w:p>
            <w:pPr>
              <w:jc w:val="left"/>
              <w:rPr>
                <w:rFonts w:eastAsia="仿宋_GB2312"/>
                <w:szCs w:val="21"/>
              </w:rPr>
            </w:pPr>
            <w:r>
              <w:rPr>
                <w:rFonts w:hint="eastAsia" w:eastAsia="仿宋_GB2312"/>
                <w:szCs w:val="21"/>
              </w:rPr>
              <w:t>近三年给本科生授课（理论教学）共408学时；指导本科毕业设计共10人次。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exact"/>
          <w:jc w:val="center"/>
        </w:trPr>
        <w:tc>
          <w:tcPr>
            <w:tcW w:w="798" w:type="dxa"/>
            <w:vMerge w:val="restart"/>
            <w:vAlign w:val="center"/>
          </w:tcPr>
          <w:p>
            <w:pPr>
              <w:jc w:val="center"/>
              <w:rPr>
                <w:rFonts w:ascii="仿宋" w:hAnsi="仿宋" w:eastAsia="仿宋" w:cs="仿宋"/>
                <w:szCs w:val="21"/>
              </w:rPr>
            </w:pPr>
            <w:r>
              <w:rPr>
                <w:rFonts w:hint="eastAsia" w:eastAsia="仿宋_GB2312"/>
                <w:szCs w:val="21"/>
              </w:rPr>
              <w:t>最具代表性的教学科研成果</w:t>
            </w:r>
          </w:p>
        </w:tc>
        <w:tc>
          <w:tcPr>
            <w:tcW w:w="465" w:type="dxa"/>
            <w:vAlign w:val="center"/>
          </w:tcPr>
          <w:p>
            <w:pPr>
              <w:jc w:val="center"/>
              <w:rPr>
                <w:rFonts w:ascii="仿宋" w:hAnsi="仿宋" w:eastAsia="仿宋" w:cs="仿宋"/>
                <w:sz w:val="24"/>
              </w:rPr>
            </w:pPr>
            <w:r>
              <w:rPr>
                <w:rFonts w:hint="eastAsia" w:eastAsia="仿宋_GB2312"/>
                <w:sz w:val="24"/>
              </w:rPr>
              <w:t>序号</w:t>
            </w:r>
          </w:p>
        </w:tc>
        <w:tc>
          <w:tcPr>
            <w:tcW w:w="2970" w:type="dxa"/>
            <w:gridSpan w:val="3"/>
            <w:vAlign w:val="center"/>
          </w:tcPr>
          <w:p>
            <w:pPr>
              <w:jc w:val="center"/>
              <w:rPr>
                <w:rFonts w:ascii="仿宋" w:hAnsi="仿宋" w:eastAsia="仿宋" w:cs="仿宋"/>
                <w:sz w:val="24"/>
              </w:rPr>
            </w:pPr>
            <w:r>
              <w:rPr>
                <w:rFonts w:hint="eastAsia" w:eastAsia="仿宋_GB2312"/>
                <w:sz w:val="24"/>
              </w:rPr>
              <w:t>成果名称</w:t>
            </w:r>
          </w:p>
        </w:tc>
        <w:tc>
          <w:tcPr>
            <w:tcW w:w="3510" w:type="dxa"/>
            <w:gridSpan w:val="7"/>
            <w:vAlign w:val="center"/>
          </w:tcPr>
          <w:p>
            <w:pPr>
              <w:jc w:val="center"/>
              <w:rPr>
                <w:rFonts w:eastAsia="仿宋_GB2312"/>
                <w:sz w:val="24"/>
              </w:rPr>
            </w:pPr>
            <w:r>
              <w:rPr>
                <w:rFonts w:hint="eastAsia" w:eastAsia="仿宋_GB2312"/>
                <w:sz w:val="24"/>
              </w:rPr>
              <w:t>等级及签发单位、时间</w:t>
            </w:r>
          </w:p>
        </w:tc>
        <w:tc>
          <w:tcPr>
            <w:tcW w:w="1473" w:type="dxa"/>
            <w:gridSpan w:val="2"/>
            <w:tcBorders>
              <w:right w:val="single" w:color="auto" w:sz="4" w:space="0"/>
            </w:tcBorders>
            <w:vAlign w:val="center"/>
          </w:tcPr>
          <w:p>
            <w:pPr>
              <w:jc w:val="center"/>
              <w:rPr>
                <w:rFonts w:eastAsia="仿宋_GB2312"/>
                <w:sz w:val="24"/>
              </w:rPr>
            </w:pPr>
            <w:r>
              <w:rPr>
                <w:rFonts w:hint="eastAsia"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48" w:hRule="exact"/>
          <w:jc w:val="center"/>
        </w:trPr>
        <w:tc>
          <w:tcPr>
            <w:tcW w:w="798" w:type="dxa"/>
            <w:vMerge w:val="continue"/>
            <w:vAlign w:val="center"/>
          </w:tcPr>
          <w:p>
            <w:pPr>
              <w:jc w:val="center"/>
              <w:rPr>
                <w:rFonts w:ascii="仿宋" w:hAnsi="仿宋" w:eastAsia="仿宋" w:cs="仿宋"/>
                <w:szCs w:val="21"/>
              </w:rPr>
            </w:pPr>
          </w:p>
        </w:tc>
        <w:tc>
          <w:tcPr>
            <w:tcW w:w="465" w:type="dxa"/>
            <w:vAlign w:val="center"/>
          </w:tcPr>
          <w:p>
            <w:pPr>
              <w:jc w:val="center"/>
              <w:rPr>
                <w:rFonts w:eastAsia="仿宋_GB2312"/>
                <w:szCs w:val="21"/>
              </w:rPr>
            </w:pPr>
            <w:r>
              <w:rPr>
                <w:rFonts w:hint="eastAsia" w:eastAsia="仿宋_GB2312"/>
                <w:szCs w:val="21"/>
              </w:rPr>
              <w:t>1</w:t>
            </w:r>
          </w:p>
        </w:tc>
        <w:tc>
          <w:tcPr>
            <w:tcW w:w="2970" w:type="dxa"/>
            <w:gridSpan w:val="3"/>
            <w:vAlign w:val="center"/>
          </w:tcPr>
          <w:p>
            <w:pPr>
              <w:jc w:val="center"/>
              <w:rPr>
                <w:rFonts w:ascii="仿宋" w:hAnsi="仿宋" w:eastAsia="仿宋" w:cs="仿宋"/>
                <w:szCs w:val="21"/>
              </w:rPr>
            </w:pPr>
            <w:r>
              <w:rPr>
                <w:rFonts w:hint="eastAsia" w:ascii="仿宋" w:hAnsi="仿宋" w:eastAsia="仿宋" w:cs="仿宋"/>
                <w:szCs w:val="21"/>
              </w:rPr>
              <w:t>《</w:t>
            </w:r>
            <w:r>
              <w:rPr>
                <w:rFonts w:hint="eastAsia" w:eastAsia="仿宋_GB2312"/>
                <w:szCs w:val="21"/>
              </w:rPr>
              <w:t>运动生理学》教学理论与实践</w:t>
            </w:r>
          </w:p>
        </w:tc>
        <w:tc>
          <w:tcPr>
            <w:tcW w:w="3510" w:type="dxa"/>
            <w:gridSpan w:val="7"/>
            <w:vAlign w:val="center"/>
          </w:tcPr>
          <w:p>
            <w:pPr>
              <w:jc w:val="center"/>
              <w:rPr>
                <w:rFonts w:eastAsia="仿宋_GB2312"/>
                <w:szCs w:val="21"/>
              </w:rPr>
            </w:pPr>
            <w:r>
              <w:rPr>
                <w:rFonts w:hint="eastAsia" w:eastAsia="仿宋_GB2312"/>
                <w:szCs w:val="21"/>
              </w:rPr>
              <w:t>安徽省教育厅教学成果二等奖，2008.12</w:t>
            </w:r>
          </w:p>
        </w:tc>
        <w:tc>
          <w:tcPr>
            <w:tcW w:w="1473" w:type="dxa"/>
            <w:gridSpan w:val="2"/>
            <w:vAlign w:val="center"/>
          </w:tcPr>
          <w:p>
            <w:pPr>
              <w:jc w:val="center"/>
              <w:rPr>
                <w:rFonts w:eastAsia="仿宋_GB2312"/>
                <w:szCs w:val="21"/>
              </w:rPr>
            </w:pPr>
            <w:r>
              <w:rPr>
                <w:rFonts w:hint="eastAsia" w:eastAsia="仿宋_GB2312"/>
                <w:szCs w:val="21"/>
              </w:rPr>
              <w:t>第2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8" w:hRule="exact"/>
          <w:jc w:val="center"/>
        </w:trPr>
        <w:tc>
          <w:tcPr>
            <w:tcW w:w="798" w:type="dxa"/>
            <w:vMerge w:val="continue"/>
            <w:vAlign w:val="center"/>
          </w:tcPr>
          <w:p>
            <w:pPr>
              <w:jc w:val="center"/>
              <w:rPr>
                <w:rFonts w:ascii="仿宋" w:hAnsi="仿宋" w:eastAsia="仿宋" w:cs="仿宋"/>
                <w:szCs w:val="21"/>
              </w:rPr>
            </w:pPr>
          </w:p>
        </w:tc>
        <w:tc>
          <w:tcPr>
            <w:tcW w:w="465" w:type="dxa"/>
            <w:vAlign w:val="center"/>
          </w:tcPr>
          <w:p>
            <w:pPr>
              <w:jc w:val="center"/>
              <w:rPr>
                <w:rFonts w:eastAsia="仿宋_GB2312"/>
                <w:szCs w:val="21"/>
              </w:rPr>
            </w:pPr>
            <w:r>
              <w:rPr>
                <w:rFonts w:hint="eastAsia" w:eastAsia="仿宋_GB2312"/>
                <w:szCs w:val="21"/>
              </w:rPr>
              <w:t>2</w:t>
            </w:r>
          </w:p>
        </w:tc>
        <w:tc>
          <w:tcPr>
            <w:tcW w:w="2970" w:type="dxa"/>
            <w:gridSpan w:val="3"/>
            <w:vAlign w:val="center"/>
          </w:tcPr>
          <w:p>
            <w:pPr>
              <w:jc w:val="center"/>
              <w:rPr>
                <w:rFonts w:ascii="仿宋" w:hAnsi="仿宋" w:eastAsia="仿宋" w:cs="仿宋"/>
                <w:szCs w:val="21"/>
              </w:rPr>
            </w:pPr>
            <w:r>
              <w:rPr>
                <w:rFonts w:hint="eastAsia" w:eastAsia="仿宋_GB2312"/>
                <w:szCs w:val="21"/>
              </w:rPr>
              <w:t>女运动员“三联症”相关症状间的关系研究</w:t>
            </w:r>
          </w:p>
        </w:tc>
        <w:tc>
          <w:tcPr>
            <w:tcW w:w="3510" w:type="dxa"/>
            <w:gridSpan w:val="7"/>
            <w:vAlign w:val="center"/>
          </w:tcPr>
          <w:p>
            <w:pPr>
              <w:jc w:val="center"/>
              <w:rPr>
                <w:rFonts w:eastAsia="仿宋_GB2312"/>
                <w:szCs w:val="21"/>
              </w:rPr>
            </w:pPr>
            <w:r>
              <w:rPr>
                <w:rFonts w:hint="eastAsia" w:eastAsia="仿宋_GB2312"/>
                <w:szCs w:val="21"/>
              </w:rPr>
              <w:t>安徽师范大学学报（自然科学版）2009年第3期（国家级）</w:t>
            </w:r>
          </w:p>
        </w:tc>
        <w:tc>
          <w:tcPr>
            <w:tcW w:w="1473" w:type="dxa"/>
            <w:gridSpan w:val="2"/>
            <w:vAlign w:val="center"/>
          </w:tcPr>
          <w:p>
            <w:pPr>
              <w:jc w:val="center"/>
              <w:rPr>
                <w:rFonts w:eastAsia="仿宋_GB2312"/>
                <w:szCs w:val="21"/>
              </w:rPr>
            </w:pPr>
            <w:r>
              <w:rPr>
                <w:rFonts w:hint="eastAsia" w:eastAsia="仿宋_GB2312"/>
                <w:szCs w:val="21"/>
              </w:rPr>
              <w:t>第1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6" w:hRule="exact"/>
          <w:jc w:val="center"/>
        </w:trPr>
        <w:tc>
          <w:tcPr>
            <w:tcW w:w="798" w:type="dxa"/>
            <w:vMerge w:val="continue"/>
            <w:vAlign w:val="center"/>
          </w:tcPr>
          <w:p>
            <w:pPr>
              <w:jc w:val="center"/>
              <w:rPr>
                <w:rFonts w:ascii="仿宋" w:hAnsi="仿宋" w:eastAsia="仿宋" w:cs="仿宋"/>
                <w:szCs w:val="21"/>
              </w:rPr>
            </w:pPr>
          </w:p>
        </w:tc>
        <w:tc>
          <w:tcPr>
            <w:tcW w:w="465" w:type="dxa"/>
            <w:vAlign w:val="center"/>
          </w:tcPr>
          <w:p>
            <w:pPr>
              <w:jc w:val="center"/>
              <w:rPr>
                <w:rFonts w:eastAsia="仿宋_GB2312"/>
                <w:szCs w:val="21"/>
              </w:rPr>
            </w:pPr>
            <w:r>
              <w:rPr>
                <w:rFonts w:hint="eastAsia" w:eastAsia="仿宋_GB2312"/>
                <w:szCs w:val="21"/>
              </w:rPr>
              <w:t>3</w:t>
            </w:r>
          </w:p>
        </w:tc>
        <w:tc>
          <w:tcPr>
            <w:tcW w:w="2970" w:type="dxa"/>
            <w:gridSpan w:val="3"/>
            <w:vAlign w:val="center"/>
          </w:tcPr>
          <w:p>
            <w:pPr>
              <w:jc w:val="center"/>
              <w:rPr>
                <w:rFonts w:ascii="仿宋" w:hAnsi="仿宋" w:eastAsia="仿宋" w:cs="仿宋"/>
                <w:szCs w:val="21"/>
              </w:rPr>
            </w:pPr>
            <w:r>
              <w:rPr>
                <w:rFonts w:hint="eastAsia" w:eastAsia="仿宋_GB2312"/>
                <w:szCs w:val="21"/>
              </w:rPr>
              <w:t>II型糖尿病治疗与控制的运动处方研究</w:t>
            </w:r>
          </w:p>
        </w:tc>
        <w:tc>
          <w:tcPr>
            <w:tcW w:w="3510" w:type="dxa"/>
            <w:gridSpan w:val="7"/>
            <w:vAlign w:val="center"/>
          </w:tcPr>
          <w:p>
            <w:pPr>
              <w:jc w:val="center"/>
              <w:rPr>
                <w:rFonts w:eastAsia="仿宋_GB2312"/>
                <w:szCs w:val="21"/>
              </w:rPr>
            </w:pPr>
            <w:r>
              <w:rPr>
                <w:rFonts w:hint="eastAsia" w:eastAsia="仿宋_GB2312"/>
                <w:szCs w:val="21"/>
              </w:rPr>
              <w:t>沈阳体育学院学报2008年第1期（国家级）</w:t>
            </w:r>
          </w:p>
        </w:tc>
        <w:tc>
          <w:tcPr>
            <w:tcW w:w="1473" w:type="dxa"/>
            <w:gridSpan w:val="2"/>
            <w:vAlign w:val="center"/>
          </w:tcPr>
          <w:p>
            <w:pPr>
              <w:jc w:val="center"/>
              <w:rPr>
                <w:rFonts w:eastAsia="仿宋_GB2312"/>
                <w:szCs w:val="21"/>
              </w:rPr>
            </w:pPr>
            <w:r>
              <w:rPr>
                <w:rFonts w:hint="eastAsia" w:eastAsia="仿宋_GB2312"/>
                <w:szCs w:val="21"/>
              </w:rPr>
              <w:t>第1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9" w:hRule="exact"/>
          <w:jc w:val="center"/>
        </w:trPr>
        <w:tc>
          <w:tcPr>
            <w:tcW w:w="798" w:type="dxa"/>
            <w:vMerge w:val="restart"/>
            <w:vAlign w:val="center"/>
          </w:tcPr>
          <w:p>
            <w:pPr>
              <w:jc w:val="center"/>
              <w:rPr>
                <w:rFonts w:ascii="仿宋" w:hAnsi="仿宋" w:eastAsia="仿宋" w:cs="仿宋"/>
                <w:szCs w:val="21"/>
              </w:rPr>
            </w:pPr>
            <w:r>
              <w:rPr>
                <w:rFonts w:hint="eastAsia" w:eastAsia="仿宋_GB2312"/>
                <w:szCs w:val="21"/>
              </w:rPr>
              <w:t>目前承担的主要教学科研项目</w:t>
            </w:r>
          </w:p>
        </w:tc>
        <w:tc>
          <w:tcPr>
            <w:tcW w:w="465" w:type="dxa"/>
            <w:vAlign w:val="center"/>
          </w:tcPr>
          <w:p>
            <w:pPr>
              <w:jc w:val="center"/>
              <w:rPr>
                <w:rFonts w:eastAsia="仿宋_GB2312"/>
                <w:szCs w:val="21"/>
              </w:rPr>
            </w:pPr>
            <w:r>
              <w:rPr>
                <w:rFonts w:hint="eastAsia" w:eastAsia="仿宋_GB2312"/>
                <w:szCs w:val="21"/>
              </w:rPr>
              <w:t>序号</w:t>
            </w:r>
          </w:p>
        </w:tc>
        <w:tc>
          <w:tcPr>
            <w:tcW w:w="2970" w:type="dxa"/>
            <w:gridSpan w:val="3"/>
            <w:vAlign w:val="center"/>
          </w:tcPr>
          <w:p>
            <w:pPr>
              <w:jc w:val="center"/>
              <w:rPr>
                <w:rFonts w:eastAsia="仿宋_GB2312"/>
                <w:szCs w:val="21"/>
              </w:rPr>
            </w:pPr>
            <w:r>
              <w:rPr>
                <w:rFonts w:hint="eastAsia" w:eastAsia="仿宋_GB2312"/>
                <w:szCs w:val="21"/>
              </w:rPr>
              <w:t>项目名称</w:t>
            </w:r>
          </w:p>
        </w:tc>
        <w:tc>
          <w:tcPr>
            <w:tcW w:w="1500" w:type="dxa"/>
            <w:gridSpan w:val="2"/>
            <w:vAlign w:val="center"/>
          </w:tcPr>
          <w:p>
            <w:pPr>
              <w:jc w:val="center"/>
              <w:rPr>
                <w:rFonts w:eastAsia="仿宋_GB2312"/>
                <w:szCs w:val="21"/>
              </w:rPr>
            </w:pPr>
            <w:r>
              <w:rPr>
                <w:rFonts w:hint="eastAsia" w:eastAsia="仿宋_GB2312"/>
                <w:szCs w:val="21"/>
              </w:rPr>
              <w:t>项目来源</w:t>
            </w:r>
          </w:p>
        </w:tc>
        <w:tc>
          <w:tcPr>
            <w:tcW w:w="1365" w:type="dxa"/>
            <w:gridSpan w:val="3"/>
            <w:vAlign w:val="center"/>
          </w:tcPr>
          <w:p>
            <w:pPr>
              <w:jc w:val="center"/>
              <w:rPr>
                <w:rFonts w:eastAsia="仿宋_GB2312"/>
                <w:szCs w:val="21"/>
              </w:rPr>
            </w:pPr>
            <w:r>
              <w:rPr>
                <w:rFonts w:hint="eastAsia" w:eastAsia="仿宋_GB2312"/>
                <w:szCs w:val="21"/>
              </w:rPr>
              <w:t>起讫时间</w:t>
            </w:r>
          </w:p>
        </w:tc>
        <w:tc>
          <w:tcPr>
            <w:tcW w:w="645" w:type="dxa"/>
            <w:gridSpan w:val="2"/>
            <w:vAlign w:val="center"/>
          </w:tcPr>
          <w:p>
            <w:pPr>
              <w:jc w:val="center"/>
              <w:rPr>
                <w:rFonts w:eastAsia="仿宋_GB2312"/>
                <w:szCs w:val="21"/>
              </w:rPr>
            </w:pPr>
            <w:r>
              <w:rPr>
                <w:rFonts w:hint="eastAsia" w:eastAsia="仿宋_GB2312"/>
                <w:szCs w:val="21"/>
              </w:rPr>
              <w:t>经费</w:t>
            </w:r>
          </w:p>
        </w:tc>
        <w:tc>
          <w:tcPr>
            <w:tcW w:w="1473" w:type="dxa"/>
            <w:gridSpan w:val="2"/>
            <w:vAlign w:val="center"/>
          </w:tcPr>
          <w:p>
            <w:pPr>
              <w:jc w:val="center"/>
              <w:rPr>
                <w:rFonts w:eastAsia="仿宋_GB2312"/>
                <w:szCs w:val="21"/>
              </w:rPr>
            </w:pPr>
            <w:r>
              <w:rPr>
                <w:rFonts w:hint="eastAsia" w:eastAsia="仿宋_GB2312"/>
                <w:szCs w:val="21"/>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98" w:hRule="exact"/>
          <w:jc w:val="center"/>
        </w:trPr>
        <w:tc>
          <w:tcPr>
            <w:tcW w:w="798" w:type="dxa"/>
            <w:vMerge w:val="continue"/>
            <w:vAlign w:val="center"/>
          </w:tcPr>
          <w:p>
            <w:pPr>
              <w:jc w:val="center"/>
              <w:rPr>
                <w:rFonts w:ascii="仿宋" w:hAnsi="仿宋" w:eastAsia="仿宋" w:cs="仿宋"/>
                <w:szCs w:val="21"/>
              </w:rPr>
            </w:pPr>
          </w:p>
        </w:tc>
        <w:tc>
          <w:tcPr>
            <w:tcW w:w="465" w:type="dxa"/>
            <w:vAlign w:val="center"/>
          </w:tcPr>
          <w:p>
            <w:pPr>
              <w:jc w:val="center"/>
              <w:rPr>
                <w:rFonts w:eastAsia="仿宋_GB2312"/>
                <w:szCs w:val="21"/>
              </w:rPr>
            </w:pPr>
            <w:r>
              <w:rPr>
                <w:rFonts w:hint="eastAsia" w:eastAsia="仿宋_GB2312"/>
                <w:szCs w:val="21"/>
              </w:rPr>
              <w:t>1</w:t>
            </w:r>
          </w:p>
        </w:tc>
        <w:tc>
          <w:tcPr>
            <w:tcW w:w="2970" w:type="dxa"/>
            <w:gridSpan w:val="3"/>
            <w:vAlign w:val="center"/>
          </w:tcPr>
          <w:p>
            <w:pPr>
              <w:jc w:val="center"/>
              <w:rPr>
                <w:rFonts w:eastAsia="仿宋_GB2312"/>
                <w:szCs w:val="21"/>
              </w:rPr>
            </w:pPr>
            <w:r>
              <w:rPr>
                <w:rFonts w:hint="eastAsia" w:eastAsia="仿宋_GB2312"/>
                <w:szCs w:val="21"/>
              </w:rPr>
              <w:t>安徽省部分高校离退休教职工体质健康状况测定与体育锻炼对策研究</w:t>
            </w:r>
          </w:p>
        </w:tc>
        <w:tc>
          <w:tcPr>
            <w:tcW w:w="1500" w:type="dxa"/>
            <w:gridSpan w:val="2"/>
            <w:vAlign w:val="center"/>
          </w:tcPr>
          <w:p>
            <w:pPr>
              <w:jc w:val="center"/>
              <w:rPr>
                <w:rFonts w:eastAsia="仿宋_GB2312"/>
                <w:szCs w:val="21"/>
              </w:rPr>
            </w:pPr>
            <w:r>
              <w:rPr>
                <w:rFonts w:hint="eastAsia" w:eastAsia="仿宋_GB2312"/>
                <w:szCs w:val="21"/>
              </w:rPr>
              <w:t>省高校省级自然科学研究重点项目</w:t>
            </w:r>
          </w:p>
        </w:tc>
        <w:tc>
          <w:tcPr>
            <w:tcW w:w="1365" w:type="dxa"/>
            <w:gridSpan w:val="3"/>
            <w:vAlign w:val="center"/>
          </w:tcPr>
          <w:p>
            <w:pPr>
              <w:jc w:val="center"/>
              <w:rPr>
                <w:rFonts w:eastAsia="仿宋_GB2312"/>
                <w:szCs w:val="21"/>
              </w:rPr>
            </w:pPr>
            <w:r>
              <w:rPr>
                <w:rFonts w:hint="eastAsia" w:eastAsia="仿宋_GB2312"/>
                <w:szCs w:val="21"/>
              </w:rPr>
              <w:t>2009年10月－2012年10</w:t>
            </w:r>
          </w:p>
        </w:tc>
        <w:tc>
          <w:tcPr>
            <w:tcW w:w="645" w:type="dxa"/>
            <w:gridSpan w:val="2"/>
            <w:vAlign w:val="center"/>
          </w:tcPr>
          <w:p>
            <w:pPr>
              <w:jc w:val="center"/>
              <w:rPr>
                <w:rFonts w:eastAsia="仿宋_GB2312"/>
                <w:szCs w:val="21"/>
              </w:rPr>
            </w:pPr>
            <w:r>
              <w:rPr>
                <w:rFonts w:hint="eastAsia" w:eastAsia="仿宋_GB2312"/>
                <w:szCs w:val="21"/>
              </w:rPr>
              <w:t>4万</w:t>
            </w:r>
          </w:p>
        </w:tc>
        <w:tc>
          <w:tcPr>
            <w:tcW w:w="1473" w:type="dxa"/>
            <w:gridSpan w:val="2"/>
            <w:vAlign w:val="center"/>
          </w:tcPr>
          <w:p>
            <w:pPr>
              <w:jc w:val="center"/>
              <w:rPr>
                <w:rFonts w:eastAsia="仿宋_GB2312"/>
                <w:szCs w:val="21"/>
              </w:rPr>
            </w:pPr>
            <w:r>
              <w:rPr>
                <w:rFonts w:hint="eastAsia" w:eastAsia="仿宋_GB2312"/>
                <w:szCs w:val="21"/>
              </w:rPr>
              <w:t>主持人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41" w:hRule="exact"/>
          <w:jc w:val="center"/>
        </w:trPr>
        <w:tc>
          <w:tcPr>
            <w:tcW w:w="798" w:type="dxa"/>
            <w:vMerge w:val="continue"/>
            <w:vAlign w:val="center"/>
          </w:tcPr>
          <w:p>
            <w:pPr>
              <w:jc w:val="center"/>
              <w:rPr>
                <w:rFonts w:ascii="仿宋" w:hAnsi="仿宋" w:eastAsia="仿宋" w:cs="仿宋"/>
                <w:szCs w:val="21"/>
              </w:rPr>
            </w:pPr>
          </w:p>
        </w:tc>
        <w:tc>
          <w:tcPr>
            <w:tcW w:w="465" w:type="dxa"/>
            <w:vAlign w:val="center"/>
          </w:tcPr>
          <w:p>
            <w:pPr>
              <w:jc w:val="center"/>
              <w:rPr>
                <w:rFonts w:eastAsia="仿宋_GB2312"/>
                <w:szCs w:val="21"/>
              </w:rPr>
            </w:pPr>
            <w:r>
              <w:rPr>
                <w:rFonts w:hint="eastAsia" w:eastAsia="仿宋_GB2312"/>
                <w:szCs w:val="21"/>
              </w:rPr>
              <w:t>2</w:t>
            </w:r>
          </w:p>
        </w:tc>
        <w:tc>
          <w:tcPr>
            <w:tcW w:w="2970" w:type="dxa"/>
            <w:gridSpan w:val="3"/>
            <w:vAlign w:val="center"/>
          </w:tcPr>
          <w:p>
            <w:pPr>
              <w:jc w:val="center"/>
              <w:rPr>
                <w:rFonts w:eastAsia="仿宋_GB2312"/>
                <w:szCs w:val="21"/>
              </w:rPr>
            </w:pPr>
            <w:r>
              <w:rPr>
                <w:rFonts w:hint="eastAsia" w:eastAsia="仿宋_GB2312"/>
                <w:szCs w:val="21"/>
              </w:rPr>
              <w:t>“泛长三角”背景下安徽省体育健身服务产业发展对策</w:t>
            </w:r>
          </w:p>
        </w:tc>
        <w:tc>
          <w:tcPr>
            <w:tcW w:w="1500" w:type="dxa"/>
            <w:gridSpan w:val="2"/>
            <w:vAlign w:val="center"/>
          </w:tcPr>
          <w:p>
            <w:pPr>
              <w:jc w:val="center"/>
              <w:rPr>
                <w:rFonts w:eastAsia="仿宋_GB2312"/>
                <w:szCs w:val="21"/>
              </w:rPr>
            </w:pPr>
            <w:r>
              <w:rPr>
                <w:rFonts w:hint="eastAsia" w:eastAsia="仿宋_GB2312"/>
                <w:szCs w:val="21"/>
              </w:rPr>
              <w:t>安徽省社科规划办哲学社会科学规划项目</w:t>
            </w:r>
          </w:p>
        </w:tc>
        <w:tc>
          <w:tcPr>
            <w:tcW w:w="1365" w:type="dxa"/>
            <w:gridSpan w:val="3"/>
            <w:vAlign w:val="center"/>
          </w:tcPr>
          <w:p>
            <w:pPr>
              <w:jc w:val="center"/>
              <w:rPr>
                <w:rFonts w:eastAsia="仿宋_GB2312"/>
                <w:szCs w:val="21"/>
              </w:rPr>
            </w:pPr>
            <w:r>
              <w:rPr>
                <w:rFonts w:hint="eastAsia" w:eastAsia="仿宋_GB2312"/>
                <w:szCs w:val="21"/>
              </w:rPr>
              <w:t>2010年10月－2013年9</w:t>
            </w:r>
          </w:p>
        </w:tc>
        <w:tc>
          <w:tcPr>
            <w:tcW w:w="645" w:type="dxa"/>
            <w:gridSpan w:val="2"/>
            <w:vAlign w:val="center"/>
          </w:tcPr>
          <w:p>
            <w:pPr>
              <w:jc w:val="center"/>
              <w:rPr>
                <w:rFonts w:eastAsia="仿宋_GB2312"/>
                <w:szCs w:val="21"/>
              </w:rPr>
            </w:pPr>
            <w:r>
              <w:rPr>
                <w:rFonts w:hint="eastAsia" w:eastAsia="仿宋_GB2312"/>
                <w:szCs w:val="21"/>
              </w:rPr>
              <w:t>4万</w:t>
            </w:r>
          </w:p>
        </w:tc>
        <w:tc>
          <w:tcPr>
            <w:tcW w:w="1473" w:type="dxa"/>
            <w:gridSpan w:val="2"/>
            <w:vAlign w:val="center"/>
          </w:tcPr>
          <w:p>
            <w:pPr>
              <w:jc w:val="center"/>
              <w:rPr>
                <w:rFonts w:eastAsia="仿宋_GB2312"/>
                <w:szCs w:val="21"/>
              </w:rPr>
            </w:pPr>
            <w:r>
              <w:rPr>
                <w:rFonts w:hint="eastAsia" w:eastAsia="仿宋_GB2312"/>
                <w:szCs w:val="21"/>
              </w:rPr>
              <w:t>主持人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93" w:hRule="exact"/>
          <w:jc w:val="center"/>
        </w:trPr>
        <w:tc>
          <w:tcPr>
            <w:tcW w:w="798" w:type="dxa"/>
            <w:vMerge w:val="restart"/>
            <w:vAlign w:val="center"/>
          </w:tcPr>
          <w:p>
            <w:pPr>
              <w:jc w:val="center"/>
              <w:rPr>
                <w:rFonts w:ascii="仿宋" w:hAnsi="仿宋" w:eastAsia="仿宋" w:cs="仿宋"/>
                <w:szCs w:val="21"/>
              </w:rPr>
            </w:pPr>
            <w:r>
              <w:rPr>
                <w:rFonts w:hint="eastAsia" w:eastAsia="仿宋_GB2312"/>
                <w:szCs w:val="21"/>
              </w:rPr>
              <w:t>目前承担的主要教学工</w:t>
            </w:r>
            <w:r>
              <w:rPr>
                <w:rFonts w:hint="eastAsia" w:ascii="仿宋" w:hAnsi="仿宋" w:eastAsia="仿宋" w:cs="仿宋"/>
                <w:szCs w:val="21"/>
              </w:rPr>
              <w:t>作</w:t>
            </w:r>
          </w:p>
        </w:tc>
        <w:tc>
          <w:tcPr>
            <w:tcW w:w="465" w:type="dxa"/>
            <w:vAlign w:val="center"/>
          </w:tcPr>
          <w:p>
            <w:pPr>
              <w:jc w:val="center"/>
              <w:rPr>
                <w:rFonts w:eastAsia="仿宋_GB2312"/>
                <w:szCs w:val="21"/>
              </w:rPr>
            </w:pPr>
            <w:r>
              <w:rPr>
                <w:rFonts w:hint="eastAsia" w:eastAsia="仿宋_GB2312"/>
                <w:szCs w:val="21"/>
              </w:rPr>
              <w:t>序号</w:t>
            </w:r>
          </w:p>
        </w:tc>
        <w:tc>
          <w:tcPr>
            <w:tcW w:w="2970" w:type="dxa"/>
            <w:gridSpan w:val="3"/>
            <w:vAlign w:val="center"/>
          </w:tcPr>
          <w:p>
            <w:pPr>
              <w:jc w:val="center"/>
              <w:rPr>
                <w:rFonts w:eastAsia="仿宋_GB2312"/>
                <w:szCs w:val="21"/>
              </w:rPr>
            </w:pPr>
            <w:r>
              <w:rPr>
                <w:rFonts w:hint="eastAsia" w:eastAsia="仿宋_GB2312"/>
                <w:szCs w:val="21"/>
              </w:rPr>
              <w:t>课程名称</w:t>
            </w:r>
          </w:p>
        </w:tc>
        <w:tc>
          <w:tcPr>
            <w:tcW w:w="1500" w:type="dxa"/>
            <w:gridSpan w:val="2"/>
            <w:vAlign w:val="center"/>
          </w:tcPr>
          <w:p>
            <w:pPr>
              <w:jc w:val="center"/>
              <w:rPr>
                <w:rFonts w:eastAsia="仿宋_GB2312"/>
                <w:szCs w:val="21"/>
              </w:rPr>
            </w:pPr>
            <w:r>
              <w:rPr>
                <w:rFonts w:hint="eastAsia" w:eastAsia="仿宋_GB2312"/>
                <w:szCs w:val="21"/>
              </w:rPr>
              <w:t>授课对象</w:t>
            </w:r>
          </w:p>
        </w:tc>
        <w:tc>
          <w:tcPr>
            <w:tcW w:w="645" w:type="dxa"/>
            <w:vAlign w:val="center"/>
          </w:tcPr>
          <w:p>
            <w:pPr>
              <w:jc w:val="center"/>
              <w:rPr>
                <w:rFonts w:eastAsia="仿宋_GB2312"/>
                <w:szCs w:val="21"/>
              </w:rPr>
            </w:pPr>
            <w:r>
              <w:rPr>
                <w:rFonts w:hint="eastAsia" w:eastAsia="仿宋_GB2312"/>
                <w:szCs w:val="21"/>
              </w:rPr>
              <w:t>人数</w:t>
            </w:r>
          </w:p>
        </w:tc>
        <w:tc>
          <w:tcPr>
            <w:tcW w:w="720" w:type="dxa"/>
            <w:gridSpan w:val="2"/>
            <w:vAlign w:val="center"/>
          </w:tcPr>
          <w:p>
            <w:pPr>
              <w:jc w:val="center"/>
              <w:rPr>
                <w:rFonts w:eastAsia="仿宋_GB2312"/>
                <w:szCs w:val="21"/>
              </w:rPr>
            </w:pPr>
            <w:r>
              <w:rPr>
                <w:rFonts w:hint="eastAsia" w:eastAsia="仿宋_GB2312"/>
                <w:szCs w:val="21"/>
              </w:rPr>
              <w:t>学时</w:t>
            </w:r>
          </w:p>
        </w:tc>
        <w:tc>
          <w:tcPr>
            <w:tcW w:w="645" w:type="dxa"/>
            <w:gridSpan w:val="2"/>
            <w:vAlign w:val="center"/>
          </w:tcPr>
          <w:p>
            <w:pPr>
              <w:jc w:val="center"/>
              <w:rPr>
                <w:rFonts w:eastAsia="仿宋_GB2312"/>
                <w:szCs w:val="21"/>
              </w:rPr>
            </w:pPr>
            <w:r>
              <w:rPr>
                <w:rFonts w:hint="eastAsia" w:eastAsia="仿宋_GB2312"/>
                <w:szCs w:val="21"/>
              </w:rPr>
              <w:t>课程性质</w:t>
            </w:r>
          </w:p>
        </w:tc>
        <w:tc>
          <w:tcPr>
            <w:tcW w:w="1473" w:type="dxa"/>
            <w:gridSpan w:val="2"/>
            <w:vAlign w:val="center"/>
          </w:tcPr>
          <w:p>
            <w:pPr>
              <w:jc w:val="center"/>
              <w:rPr>
                <w:rFonts w:eastAsia="仿宋_GB2312"/>
                <w:szCs w:val="21"/>
              </w:rPr>
            </w:pPr>
            <w:r>
              <w:rPr>
                <w:rFonts w:hint="eastAsia" w:eastAsia="仿宋_GB2312"/>
                <w:szCs w:val="21"/>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4" w:hRule="exact"/>
          <w:jc w:val="center"/>
        </w:trPr>
        <w:tc>
          <w:tcPr>
            <w:tcW w:w="798" w:type="dxa"/>
            <w:vMerge w:val="continue"/>
            <w:vAlign w:val="center"/>
          </w:tcPr>
          <w:p>
            <w:pPr>
              <w:jc w:val="center"/>
              <w:rPr>
                <w:rFonts w:ascii="仿宋" w:hAnsi="仿宋" w:eastAsia="仿宋" w:cs="仿宋"/>
                <w:sz w:val="24"/>
              </w:rPr>
            </w:pPr>
          </w:p>
        </w:tc>
        <w:tc>
          <w:tcPr>
            <w:tcW w:w="465" w:type="dxa"/>
            <w:vAlign w:val="center"/>
          </w:tcPr>
          <w:p>
            <w:pPr>
              <w:jc w:val="center"/>
              <w:rPr>
                <w:rFonts w:eastAsia="仿宋_GB2312"/>
                <w:szCs w:val="21"/>
              </w:rPr>
            </w:pPr>
            <w:r>
              <w:rPr>
                <w:rFonts w:hint="eastAsia" w:eastAsia="仿宋_GB2312"/>
                <w:szCs w:val="21"/>
              </w:rPr>
              <w:t>1</w:t>
            </w:r>
          </w:p>
        </w:tc>
        <w:tc>
          <w:tcPr>
            <w:tcW w:w="2970" w:type="dxa"/>
            <w:gridSpan w:val="3"/>
            <w:vAlign w:val="center"/>
          </w:tcPr>
          <w:p>
            <w:pPr>
              <w:jc w:val="center"/>
              <w:rPr>
                <w:rFonts w:eastAsia="仿宋_GB2312"/>
                <w:szCs w:val="21"/>
              </w:rPr>
            </w:pPr>
          </w:p>
        </w:tc>
        <w:tc>
          <w:tcPr>
            <w:tcW w:w="1500" w:type="dxa"/>
            <w:gridSpan w:val="2"/>
            <w:vAlign w:val="center"/>
          </w:tcPr>
          <w:p>
            <w:pPr>
              <w:jc w:val="center"/>
              <w:rPr>
                <w:rFonts w:eastAsia="仿宋_GB2312"/>
                <w:szCs w:val="21"/>
              </w:rPr>
            </w:pPr>
            <w:r>
              <w:rPr>
                <w:rFonts w:hint="eastAsia" w:eastAsia="仿宋_GB2312"/>
                <w:szCs w:val="21"/>
              </w:rPr>
              <w:t>体教09、10、11</w:t>
            </w:r>
          </w:p>
        </w:tc>
        <w:tc>
          <w:tcPr>
            <w:tcW w:w="645" w:type="dxa"/>
            <w:vAlign w:val="center"/>
          </w:tcPr>
          <w:p>
            <w:pPr>
              <w:jc w:val="center"/>
              <w:rPr>
                <w:rFonts w:eastAsia="仿宋_GB2312"/>
                <w:szCs w:val="21"/>
              </w:rPr>
            </w:pPr>
            <w:r>
              <w:rPr>
                <w:rFonts w:hint="eastAsia" w:eastAsia="仿宋_GB2312"/>
                <w:szCs w:val="21"/>
              </w:rPr>
              <w:t>450</w:t>
            </w:r>
          </w:p>
        </w:tc>
        <w:tc>
          <w:tcPr>
            <w:tcW w:w="720" w:type="dxa"/>
            <w:gridSpan w:val="2"/>
            <w:vAlign w:val="center"/>
          </w:tcPr>
          <w:p>
            <w:pPr>
              <w:jc w:val="center"/>
              <w:rPr>
                <w:rFonts w:eastAsia="仿宋_GB2312"/>
                <w:szCs w:val="21"/>
              </w:rPr>
            </w:pPr>
            <w:r>
              <w:rPr>
                <w:rFonts w:hint="eastAsia" w:eastAsia="仿宋_GB2312"/>
                <w:szCs w:val="21"/>
              </w:rPr>
              <w:t>40500</w:t>
            </w:r>
          </w:p>
        </w:tc>
        <w:tc>
          <w:tcPr>
            <w:tcW w:w="645" w:type="dxa"/>
            <w:gridSpan w:val="2"/>
            <w:vAlign w:val="center"/>
          </w:tcPr>
          <w:p>
            <w:pPr>
              <w:jc w:val="center"/>
              <w:rPr>
                <w:rFonts w:eastAsia="仿宋_GB2312"/>
                <w:szCs w:val="21"/>
              </w:rPr>
            </w:pPr>
            <w:r>
              <w:rPr>
                <w:rFonts w:hint="eastAsia" w:eastAsia="仿宋_GB2312"/>
                <w:szCs w:val="21"/>
              </w:rPr>
              <w:t>必修课</w:t>
            </w:r>
          </w:p>
        </w:tc>
        <w:tc>
          <w:tcPr>
            <w:tcW w:w="1473" w:type="dxa"/>
            <w:gridSpan w:val="2"/>
            <w:vAlign w:val="center"/>
          </w:tcPr>
          <w:p>
            <w:pPr>
              <w:jc w:val="center"/>
              <w:rPr>
                <w:rFonts w:eastAsia="仿宋_GB2312"/>
                <w:szCs w:val="21"/>
              </w:rPr>
            </w:pPr>
            <w:r>
              <w:rPr>
                <w:rFonts w:hint="eastAsia" w:eastAsia="仿宋_GB2312"/>
                <w:szCs w:val="21"/>
              </w:rPr>
              <w:t>第3、4学期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2" w:hRule="exact"/>
          <w:jc w:val="center"/>
        </w:trPr>
        <w:tc>
          <w:tcPr>
            <w:tcW w:w="798" w:type="dxa"/>
            <w:vMerge w:val="continue"/>
            <w:vAlign w:val="center"/>
          </w:tcPr>
          <w:p>
            <w:pPr>
              <w:jc w:val="center"/>
              <w:rPr>
                <w:rFonts w:ascii="仿宋" w:hAnsi="仿宋" w:eastAsia="仿宋" w:cs="仿宋"/>
                <w:sz w:val="24"/>
              </w:rPr>
            </w:pPr>
          </w:p>
        </w:tc>
        <w:tc>
          <w:tcPr>
            <w:tcW w:w="465" w:type="dxa"/>
            <w:vAlign w:val="center"/>
          </w:tcPr>
          <w:p>
            <w:pPr>
              <w:jc w:val="center"/>
              <w:rPr>
                <w:rFonts w:eastAsia="仿宋_GB2312"/>
                <w:szCs w:val="21"/>
              </w:rPr>
            </w:pPr>
            <w:r>
              <w:rPr>
                <w:rFonts w:hint="eastAsia" w:eastAsia="仿宋_GB2312"/>
                <w:szCs w:val="21"/>
              </w:rPr>
              <w:t>2</w:t>
            </w:r>
          </w:p>
        </w:tc>
        <w:tc>
          <w:tcPr>
            <w:tcW w:w="2970" w:type="dxa"/>
            <w:gridSpan w:val="3"/>
            <w:vAlign w:val="center"/>
          </w:tcPr>
          <w:p>
            <w:pPr>
              <w:jc w:val="center"/>
              <w:rPr>
                <w:rFonts w:eastAsia="仿宋_GB2312"/>
                <w:szCs w:val="21"/>
              </w:rPr>
            </w:pPr>
          </w:p>
        </w:tc>
        <w:tc>
          <w:tcPr>
            <w:tcW w:w="1500" w:type="dxa"/>
            <w:gridSpan w:val="2"/>
            <w:vAlign w:val="center"/>
          </w:tcPr>
          <w:p>
            <w:pPr>
              <w:jc w:val="center"/>
              <w:rPr>
                <w:rFonts w:eastAsia="仿宋_GB2312"/>
                <w:szCs w:val="21"/>
              </w:rPr>
            </w:pPr>
            <w:r>
              <w:rPr>
                <w:rFonts w:hint="eastAsia" w:eastAsia="仿宋_GB2312"/>
                <w:szCs w:val="21"/>
              </w:rPr>
              <w:t>体教09、10、11</w:t>
            </w:r>
          </w:p>
        </w:tc>
        <w:tc>
          <w:tcPr>
            <w:tcW w:w="645" w:type="dxa"/>
            <w:vAlign w:val="center"/>
          </w:tcPr>
          <w:p>
            <w:pPr>
              <w:jc w:val="center"/>
              <w:rPr>
                <w:rFonts w:eastAsia="仿宋_GB2312"/>
                <w:szCs w:val="21"/>
              </w:rPr>
            </w:pPr>
            <w:r>
              <w:rPr>
                <w:rFonts w:hint="eastAsia" w:eastAsia="仿宋_GB2312"/>
                <w:szCs w:val="21"/>
              </w:rPr>
              <w:t>150</w:t>
            </w:r>
          </w:p>
        </w:tc>
        <w:tc>
          <w:tcPr>
            <w:tcW w:w="720" w:type="dxa"/>
            <w:gridSpan w:val="2"/>
            <w:vAlign w:val="center"/>
          </w:tcPr>
          <w:p>
            <w:pPr>
              <w:jc w:val="center"/>
              <w:rPr>
                <w:rFonts w:eastAsia="仿宋_GB2312"/>
                <w:szCs w:val="21"/>
              </w:rPr>
            </w:pPr>
            <w:r>
              <w:rPr>
                <w:rFonts w:hint="eastAsia" w:eastAsia="仿宋_GB2312"/>
                <w:szCs w:val="21"/>
              </w:rPr>
              <w:t>10800</w:t>
            </w:r>
          </w:p>
        </w:tc>
        <w:tc>
          <w:tcPr>
            <w:tcW w:w="645" w:type="dxa"/>
            <w:gridSpan w:val="2"/>
            <w:vAlign w:val="center"/>
          </w:tcPr>
          <w:p>
            <w:pPr>
              <w:jc w:val="center"/>
              <w:rPr>
                <w:rFonts w:eastAsia="仿宋_GB2312"/>
                <w:szCs w:val="21"/>
              </w:rPr>
            </w:pPr>
            <w:r>
              <w:rPr>
                <w:rFonts w:hint="eastAsia" w:eastAsia="仿宋_GB2312"/>
                <w:szCs w:val="21"/>
              </w:rPr>
              <w:t>必修课</w:t>
            </w:r>
          </w:p>
        </w:tc>
        <w:tc>
          <w:tcPr>
            <w:tcW w:w="1473" w:type="dxa"/>
            <w:gridSpan w:val="2"/>
            <w:vAlign w:val="center"/>
          </w:tcPr>
          <w:p>
            <w:pPr>
              <w:jc w:val="center"/>
              <w:rPr>
                <w:rFonts w:eastAsia="仿宋_GB2312"/>
                <w:szCs w:val="21"/>
              </w:rPr>
            </w:pPr>
            <w:r>
              <w:rPr>
                <w:rFonts w:hint="eastAsia" w:eastAsia="仿宋_GB2312"/>
                <w:szCs w:val="21"/>
              </w:rPr>
              <w:t>第1、2学期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97" w:hRule="exact"/>
          <w:jc w:val="center"/>
        </w:trPr>
        <w:tc>
          <w:tcPr>
            <w:tcW w:w="1263" w:type="dxa"/>
            <w:gridSpan w:val="2"/>
            <w:tcBorders>
              <w:right w:val="single" w:color="auto" w:sz="4" w:space="0"/>
            </w:tcBorders>
            <w:vAlign w:val="center"/>
          </w:tcPr>
          <w:p>
            <w:pPr>
              <w:jc w:val="center"/>
              <w:rPr>
                <w:rFonts w:ascii="仿宋" w:hAnsi="仿宋" w:eastAsia="仿宋" w:cs="仿宋"/>
                <w:sz w:val="24"/>
              </w:rPr>
            </w:pPr>
            <w:r>
              <w:rPr>
                <w:rFonts w:hint="eastAsia" w:eastAsia="仿宋_GB2312"/>
                <w:szCs w:val="21"/>
              </w:rPr>
              <w:t>教学管理部门审核意见</w:t>
            </w:r>
          </w:p>
        </w:tc>
        <w:tc>
          <w:tcPr>
            <w:tcW w:w="7953" w:type="dxa"/>
            <w:gridSpan w:val="12"/>
            <w:tcBorders>
              <w:left w:val="single" w:color="auto" w:sz="4" w:space="0"/>
            </w:tcBorders>
            <w:vAlign w:val="center"/>
          </w:tcPr>
          <w:p>
            <w:pPr>
              <w:jc w:val="center"/>
              <w:rPr>
                <w:rFonts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 xml:space="preserve">                                            签章：</w:t>
            </w:r>
          </w:p>
        </w:tc>
      </w:tr>
    </w:tbl>
    <w:p>
      <w:pPr>
        <w:ind w:firstLine="240" w:firstLineChars="100"/>
        <w:rPr>
          <w:rFonts w:eastAsia="仿宋_GB2312"/>
          <w:sz w:val="32"/>
        </w:rPr>
      </w:pPr>
      <w:r>
        <w:rPr>
          <w:rFonts w:eastAsia="仿宋_GB2312"/>
          <w:sz w:val="24"/>
        </w:rPr>
        <w:t>注：填写三至五人，只填本专业专任教师，每人一表。</w:t>
      </w:r>
    </w:p>
    <w:p>
      <w:pPr>
        <w:spacing w:line="360" w:lineRule="auto"/>
        <w:ind w:firstLine="2240" w:firstLineChars="700"/>
        <w:rPr>
          <w:rFonts w:eastAsia="仿宋_GB2312"/>
          <w:sz w:val="32"/>
        </w:rPr>
      </w:pPr>
    </w:p>
    <w:p>
      <w:pPr>
        <w:spacing w:line="360" w:lineRule="auto"/>
        <w:ind w:firstLine="2240" w:firstLineChars="700"/>
        <w:rPr>
          <w:rFonts w:eastAsia="仿宋_GB2312"/>
          <w:sz w:val="32"/>
        </w:rPr>
      </w:pPr>
    </w:p>
    <w:p>
      <w:pPr>
        <w:numPr>
          <w:ilvl w:val="0"/>
          <w:numId w:val="2"/>
        </w:numPr>
        <w:spacing w:line="360" w:lineRule="auto"/>
        <w:jc w:val="center"/>
        <w:rPr>
          <w:rFonts w:hint="eastAsia" w:ascii="方正小标宋_GBK" w:eastAsia="方正小标宋_GBK"/>
          <w:sz w:val="36"/>
          <w:szCs w:val="36"/>
        </w:rPr>
      </w:pPr>
      <w:r>
        <w:rPr>
          <w:rFonts w:hint="eastAsia" w:ascii="方正小标宋_GBK" w:eastAsia="方正小标宋_GBK"/>
          <w:sz w:val="36"/>
          <w:szCs w:val="36"/>
        </w:rPr>
        <w:t>专业主要带头人简介（</w:t>
      </w:r>
      <w:r>
        <w:rPr>
          <w:rFonts w:hint="eastAsia" w:ascii="方正小标宋_GBK" w:eastAsia="方正小标宋_GBK"/>
          <w:sz w:val="36"/>
          <w:szCs w:val="36"/>
          <w:lang w:eastAsia="zh-CN"/>
        </w:rPr>
        <w:t>二</w:t>
      </w:r>
      <w:r>
        <w:rPr>
          <w:rFonts w:hint="eastAsia" w:ascii="方正小标宋_GBK" w:eastAsia="方正小标宋_GBK"/>
          <w:sz w:val="36"/>
          <w:szCs w:val="36"/>
        </w:rPr>
        <w:t>）</w:t>
      </w:r>
    </w:p>
    <w:tbl>
      <w:tblPr>
        <w:tblStyle w:val="12"/>
        <w:tblpPr w:leftFromText="180" w:rightFromText="180" w:vertAnchor="text" w:horzAnchor="margin" w:tblpXSpec="center" w:tblpY="158"/>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471"/>
        <w:gridCol w:w="520"/>
        <w:gridCol w:w="547"/>
        <w:gridCol w:w="1090"/>
        <w:gridCol w:w="661"/>
        <w:gridCol w:w="331"/>
        <w:gridCol w:w="749"/>
        <w:gridCol w:w="589"/>
        <w:gridCol w:w="122"/>
        <w:gridCol w:w="539"/>
        <w:gridCol w:w="329"/>
        <w:gridCol w:w="332"/>
        <w:gridCol w:w="494"/>
        <w:gridCol w:w="268"/>
        <w:gridCol w:w="8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59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姓名</w:t>
            </w:r>
          </w:p>
        </w:tc>
        <w:tc>
          <w:tcPr>
            <w:tcW w:w="1538" w:type="dxa"/>
            <w:gridSpan w:val="3"/>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王士赵</w:t>
            </w:r>
          </w:p>
        </w:tc>
        <w:tc>
          <w:tcPr>
            <w:tcW w:w="1090"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性别</w:t>
            </w:r>
          </w:p>
        </w:tc>
        <w:tc>
          <w:tcPr>
            <w:tcW w:w="99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男</w:t>
            </w: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专业技术职务</w:t>
            </w:r>
          </w:p>
        </w:tc>
        <w:tc>
          <w:tcPr>
            <w:tcW w:w="99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 w:val="18"/>
                <w:szCs w:val="21"/>
              </w:rPr>
            </w:pPr>
            <w:r>
              <w:rPr>
                <w:rFonts w:hint="eastAsia" w:eastAsia="仿宋_GB2312"/>
                <w:sz w:val="18"/>
                <w:szCs w:val="21"/>
              </w:rPr>
              <w:t>副教授</w:t>
            </w:r>
          </w:p>
        </w:tc>
        <w:tc>
          <w:tcPr>
            <w:tcW w:w="1094"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第一学历</w:t>
            </w:r>
          </w:p>
        </w:tc>
        <w:tc>
          <w:tcPr>
            <w:tcW w:w="881"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59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1538"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1090"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出生年月</w:t>
            </w:r>
          </w:p>
        </w:tc>
        <w:tc>
          <w:tcPr>
            <w:tcW w:w="99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仿宋_GB2312"/>
                <w:szCs w:val="21"/>
              </w:rPr>
            </w:pPr>
            <w:r>
              <w:rPr>
                <w:rFonts w:eastAsia="仿宋_GB2312"/>
                <w:szCs w:val="21"/>
              </w:rPr>
              <w:t>19</w:t>
            </w:r>
            <w:r>
              <w:rPr>
                <w:rFonts w:hint="eastAsia" w:eastAsia="仿宋_GB2312"/>
                <w:szCs w:val="21"/>
              </w:rPr>
              <w:t>76</w:t>
            </w:r>
            <w:r>
              <w:rPr>
                <w:rFonts w:eastAsia="仿宋_GB2312"/>
                <w:szCs w:val="21"/>
              </w:rPr>
              <w:t>.0</w:t>
            </w:r>
            <w:r>
              <w:rPr>
                <w:rFonts w:hint="eastAsia" w:eastAsia="仿宋_GB2312"/>
                <w:szCs w:val="21"/>
              </w:rPr>
              <w:t>1</w:t>
            </w: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行政职务</w:t>
            </w:r>
          </w:p>
        </w:tc>
        <w:tc>
          <w:tcPr>
            <w:tcW w:w="990" w:type="dxa"/>
            <w:gridSpan w:val="3"/>
            <w:tcBorders>
              <w:top w:val="single" w:color="000000" w:sz="4" w:space="0"/>
              <w:left w:val="single" w:color="000000" w:sz="4" w:space="0"/>
              <w:bottom w:val="single" w:color="000000" w:sz="4" w:space="0"/>
              <w:right w:val="single" w:color="000000" w:sz="4" w:space="0"/>
            </w:tcBorders>
            <w:vAlign w:val="center"/>
          </w:tcPr>
          <w:p>
            <w:pPr>
              <w:rPr>
                <w:rFonts w:eastAsia="仿宋_GB2312"/>
                <w:sz w:val="15"/>
                <w:szCs w:val="15"/>
              </w:rPr>
            </w:pPr>
            <w:r>
              <w:rPr>
                <w:rFonts w:hint="eastAsia" w:eastAsia="仿宋_GB2312"/>
                <w:sz w:val="15"/>
                <w:szCs w:val="15"/>
              </w:rPr>
              <w:t>学科带头人</w:t>
            </w:r>
          </w:p>
        </w:tc>
        <w:tc>
          <w:tcPr>
            <w:tcW w:w="1094"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最后学历</w:t>
            </w:r>
          </w:p>
        </w:tc>
        <w:tc>
          <w:tcPr>
            <w:tcW w:w="881"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5" w:hRule="atLeast"/>
          <w:jc w:val="center"/>
        </w:trPr>
        <w:tc>
          <w:tcPr>
            <w:tcW w:w="2137"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pacing w:val="-10"/>
                <w:szCs w:val="21"/>
              </w:rPr>
            </w:pPr>
            <w:r>
              <w:rPr>
                <w:rFonts w:hint="eastAsia" w:eastAsia="仿宋_GB2312"/>
                <w:spacing w:val="-6"/>
                <w:szCs w:val="21"/>
              </w:rPr>
              <w:t>第一学历和最后学历</w:t>
            </w:r>
            <w:r>
              <w:rPr>
                <w:rFonts w:hint="eastAsia" w:eastAsia="仿宋_GB2312"/>
                <w:spacing w:val="-10"/>
                <w:szCs w:val="21"/>
              </w:rPr>
              <w:t>毕业时间、学校、专业</w:t>
            </w:r>
          </w:p>
        </w:tc>
        <w:tc>
          <w:tcPr>
            <w:tcW w:w="6385" w:type="dxa"/>
            <w:gridSpan w:val="12"/>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zCs w:val="21"/>
              </w:rPr>
            </w:pPr>
            <w:r>
              <w:rPr>
                <w:rFonts w:hint="eastAsia" w:eastAsia="仿宋_GB2312"/>
                <w:szCs w:val="21"/>
              </w:rPr>
              <w:t>2000年毕业于安徽师范大学体育学院，学士学位，体育教育</w:t>
            </w:r>
          </w:p>
          <w:p>
            <w:pPr>
              <w:jc w:val="left"/>
              <w:rPr>
                <w:rFonts w:eastAsia="仿宋_GB2312"/>
                <w:szCs w:val="21"/>
              </w:rPr>
            </w:pPr>
            <w:r>
              <w:rPr>
                <w:rFonts w:hint="eastAsia" w:eastAsia="仿宋_GB2312"/>
                <w:szCs w:val="21"/>
              </w:rPr>
              <w:t>2013年毕业于南京体育学院，硕士学位，体育教育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3" w:hRule="atLeast"/>
          <w:jc w:val="center"/>
        </w:trPr>
        <w:tc>
          <w:tcPr>
            <w:tcW w:w="2137"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主要从事工作与</w:t>
            </w:r>
          </w:p>
          <w:p>
            <w:pPr>
              <w:jc w:val="center"/>
              <w:rPr>
                <w:rFonts w:eastAsia="仿宋_GB2312"/>
                <w:szCs w:val="21"/>
              </w:rPr>
            </w:pPr>
            <w:r>
              <w:rPr>
                <w:rFonts w:hint="eastAsia" w:eastAsia="仿宋_GB2312"/>
                <w:szCs w:val="21"/>
              </w:rPr>
              <w:t>研究方向</w:t>
            </w:r>
          </w:p>
        </w:tc>
        <w:tc>
          <w:tcPr>
            <w:tcW w:w="6385" w:type="dxa"/>
            <w:gridSpan w:val="12"/>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zCs w:val="21"/>
              </w:rPr>
            </w:pPr>
            <w:r>
              <w:rPr>
                <w:rFonts w:hint="eastAsia" w:eastAsia="仿宋_GB2312"/>
                <w:szCs w:val="21"/>
              </w:rPr>
              <w:t>体育教学与体育科学研究，体育教育训练学与社会体育学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22" w:type="dxa"/>
            <w:gridSpan w:val="16"/>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54" w:hRule="atLeast"/>
          <w:jc w:val="center"/>
        </w:trPr>
        <w:tc>
          <w:tcPr>
            <w:tcW w:w="8522" w:type="dxa"/>
            <w:gridSpan w:val="16"/>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zCs w:val="21"/>
              </w:rPr>
            </w:pPr>
            <w:r>
              <w:rPr>
                <w:rFonts w:hint="eastAsia" w:eastAsia="仿宋_GB2312"/>
                <w:szCs w:val="21"/>
              </w:rPr>
              <w:t>在国内外重要学术刊物上发表论文共4篇； 出版专著（译著等）</w:t>
            </w:r>
            <w:r>
              <w:rPr>
                <w:rFonts w:eastAsia="仿宋_GB2312"/>
                <w:szCs w:val="21"/>
              </w:rPr>
              <w:t xml:space="preserve">  </w:t>
            </w:r>
            <w:r>
              <w:rPr>
                <w:rFonts w:hint="eastAsia" w:eastAsia="仿宋_GB2312"/>
                <w:szCs w:val="21"/>
              </w:rPr>
              <w:t>1</w:t>
            </w:r>
            <w:r>
              <w:rPr>
                <w:rFonts w:eastAsia="仿宋_GB2312"/>
                <w:szCs w:val="21"/>
              </w:rPr>
              <w:t xml:space="preserve">  </w:t>
            </w:r>
            <w:r>
              <w:rPr>
                <w:rFonts w:hint="eastAsia" w:eastAsia="仿宋_GB2312"/>
                <w:szCs w:val="21"/>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22" w:type="dxa"/>
            <w:gridSpan w:val="16"/>
            <w:tcBorders>
              <w:top w:val="single" w:color="000000" w:sz="4" w:space="0"/>
              <w:left w:val="single" w:color="000000" w:sz="4" w:space="0"/>
              <w:bottom w:val="single" w:color="000000" w:sz="4" w:space="0"/>
              <w:right w:val="single" w:color="000000" w:sz="4" w:space="0"/>
            </w:tcBorders>
            <w:vAlign w:val="center"/>
          </w:tcPr>
          <w:p>
            <w:pPr>
              <w:rPr>
                <w:rFonts w:eastAsia="仿宋_GB2312"/>
                <w:szCs w:val="21"/>
              </w:rPr>
            </w:pPr>
            <w:r>
              <w:rPr>
                <w:rFonts w:hint="eastAsia" w:eastAsia="仿宋_GB2312"/>
                <w:szCs w:val="21"/>
              </w:rPr>
              <w:t>获教学科研成果奖共1</w:t>
            </w:r>
            <w:r>
              <w:rPr>
                <w:rFonts w:eastAsia="仿宋_GB2312"/>
                <w:szCs w:val="21"/>
              </w:rPr>
              <w:t xml:space="preserve"> </w:t>
            </w:r>
            <w:r>
              <w:rPr>
                <w:rFonts w:hint="eastAsia" w:eastAsia="仿宋_GB2312"/>
                <w:szCs w:val="21"/>
              </w:rPr>
              <w:t>项；其中：国家级</w:t>
            </w:r>
            <w:r>
              <w:rPr>
                <w:rFonts w:eastAsia="仿宋_GB2312"/>
                <w:szCs w:val="21"/>
              </w:rPr>
              <w:t xml:space="preserve">   </w:t>
            </w:r>
            <w:r>
              <w:rPr>
                <w:rFonts w:hint="eastAsia" w:eastAsia="仿宋_GB2312"/>
                <w:szCs w:val="21"/>
              </w:rPr>
              <w:t xml:space="preserve">项， 省部级 1 </w:t>
            </w:r>
            <w:r>
              <w:rPr>
                <w:rFonts w:eastAsia="仿宋_GB2312"/>
                <w:szCs w:val="21"/>
              </w:rPr>
              <w:t xml:space="preserve"> </w:t>
            </w:r>
            <w:r>
              <w:rPr>
                <w:rFonts w:hint="eastAsia" w:eastAsia="仿宋_GB2312"/>
                <w:szCs w:val="21"/>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22" w:type="dxa"/>
            <w:gridSpan w:val="16"/>
            <w:tcBorders>
              <w:top w:val="single" w:color="000000" w:sz="4" w:space="0"/>
              <w:left w:val="single" w:color="000000" w:sz="4" w:space="0"/>
              <w:bottom w:val="single" w:color="000000" w:sz="4" w:space="0"/>
              <w:right w:val="single" w:color="000000" w:sz="4" w:space="0"/>
            </w:tcBorders>
            <w:vAlign w:val="center"/>
          </w:tcPr>
          <w:p>
            <w:pPr>
              <w:rPr>
                <w:rFonts w:eastAsia="仿宋_GB2312"/>
                <w:szCs w:val="21"/>
              </w:rPr>
            </w:pPr>
            <w:r>
              <w:rPr>
                <w:rFonts w:hint="eastAsia" w:eastAsia="仿宋_GB2312"/>
                <w:szCs w:val="21"/>
              </w:rPr>
              <w:t>目前承担教学科研项目共 1项；其中：国家级项目</w:t>
            </w:r>
            <w:r>
              <w:rPr>
                <w:rFonts w:eastAsia="仿宋_GB2312"/>
                <w:szCs w:val="21"/>
              </w:rPr>
              <w:t xml:space="preserve">  </w:t>
            </w:r>
            <w:r>
              <w:rPr>
                <w:rFonts w:hint="eastAsia" w:eastAsia="仿宋_GB2312"/>
                <w:szCs w:val="21"/>
              </w:rPr>
              <w:t>项，省部级项目</w:t>
            </w:r>
            <w:r>
              <w:rPr>
                <w:rFonts w:eastAsia="仿宋_GB2312"/>
                <w:szCs w:val="21"/>
              </w:rPr>
              <w:t xml:space="preserve"> </w:t>
            </w:r>
            <w:r>
              <w:rPr>
                <w:rFonts w:hint="eastAsia" w:eastAsia="仿宋_GB2312"/>
                <w:szCs w:val="21"/>
              </w:rPr>
              <w:t>1项。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22" w:type="dxa"/>
            <w:gridSpan w:val="16"/>
            <w:tcBorders>
              <w:top w:val="single" w:color="000000" w:sz="4" w:space="0"/>
              <w:left w:val="single" w:color="000000" w:sz="4" w:space="0"/>
              <w:bottom w:val="single" w:color="000000" w:sz="4" w:space="0"/>
              <w:right w:val="single" w:color="000000" w:sz="4" w:space="0"/>
            </w:tcBorders>
            <w:vAlign w:val="center"/>
          </w:tcPr>
          <w:p>
            <w:pPr>
              <w:rPr>
                <w:rFonts w:eastAsia="仿宋_GB2312"/>
                <w:szCs w:val="21"/>
              </w:rPr>
            </w:pPr>
            <w:r>
              <w:rPr>
                <w:rFonts w:hint="eastAsia" w:eastAsia="仿宋_GB2312"/>
                <w:szCs w:val="21"/>
              </w:rPr>
              <w:t>近三年拥有教学科研经费共</w:t>
            </w:r>
            <w:r>
              <w:rPr>
                <w:rFonts w:eastAsia="仿宋_GB2312"/>
                <w:szCs w:val="21"/>
              </w:rPr>
              <w:t xml:space="preserve">  </w:t>
            </w:r>
            <w:r>
              <w:rPr>
                <w:rFonts w:hint="eastAsia" w:eastAsia="仿宋_GB2312"/>
                <w:szCs w:val="21"/>
              </w:rPr>
              <w:t>2</w:t>
            </w:r>
            <w:r>
              <w:rPr>
                <w:rFonts w:eastAsia="仿宋_GB2312"/>
                <w:szCs w:val="21"/>
              </w:rPr>
              <w:t xml:space="preserve"> </w:t>
            </w:r>
            <w:r>
              <w:rPr>
                <w:rFonts w:hint="eastAsia" w:eastAsia="仿宋_GB2312"/>
                <w:szCs w:val="21"/>
              </w:rPr>
              <w:t>万元， 年均</w:t>
            </w:r>
            <w:r>
              <w:rPr>
                <w:rFonts w:eastAsia="仿宋_GB2312"/>
                <w:szCs w:val="21"/>
              </w:rPr>
              <w:t xml:space="preserve">  0.67   </w:t>
            </w:r>
            <w:r>
              <w:rPr>
                <w:rFonts w:hint="eastAsia" w:eastAsia="仿宋_GB2312"/>
                <w:szCs w:val="21"/>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22" w:type="dxa"/>
            <w:gridSpan w:val="16"/>
            <w:tcBorders>
              <w:top w:val="single" w:color="000000" w:sz="4" w:space="0"/>
              <w:left w:val="single" w:color="000000" w:sz="4" w:space="0"/>
              <w:bottom w:val="single" w:color="000000" w:sz="4" w:space="0"/>
              <w:right w:val="single" w:color="auto" w:sz="4" w:space="0"/>
            </w:tcBorders>
            <w:vAlign w:val="center"/>
          </w:tcPr>
          <w:p>
            <w:pPr>
              <w:rPr>
                <w:rFonts w:eastAsia="仿宋_GB2312"/>
                <w:szCs w:val="21"/>
              </w:rPr>
            </w:pPr>
            <w:r>
              <w:rPr>
                <w:rFonts w:hint="eastAsia" w:eastAsia="仿宋_GB2312"/>
                <w:szCs w:val="21"/>
              </w:rPr>
              <w:t xml:space="preserve">近三年给本科生授课（理论教学）共 </w:t>
            </w:r>
            <w:r>
              <w:rPr>
                <w:rFonts w:eastAsia="仿宋_GB2312"/>
                <w:szCs w:val="21"/>
              </w:rPr>
              <w:t xml:space="preserve"> </w:t>
            </w:r>
            <w:r>
              <w:rPr>
                <w:rFonts w:hint="eastAsia" w:eastAsia="仿宋_GB2312"/>
                <w:szCs w:val="21"/>
              </w:rPr>
              <w:t>学时；指导本科毕业设计共</w:t>
            </w:r>
            <w:r>
              <w:rPr>
                <w:rFonts w:eastAsia="仿宋_GB2312"/>
                <w:szCs w:val="21"/>
              </w:rPr>
              <w:t xml:space="preserve">  </w:t>
            </w:r>
            <w:r>
              <w:rPr>
                <w:rFonts w:hint="eastAsia" w:eastAsia="仿宋_GB2312"/>
                <w:szCs w:val="21"/>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exact"/>
          <w:jc w:val="center"/>
        </w:trPr>
        <w:tc>
          <w:tcPr>
            <w:tcW w:w="1070"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最具代表性的教学科研成果（</w:t>
            </w:r>
            <w:r>
              <w:rPr>
                <w:rFonts w:eastAsia="仿宋_GB2312"/>
                <w:szCs w:val="21"/>
              </w:rPr>
              <w:t>4</w:t>
            </w:r>
            <w:r>
              <w:rPr>
                <w:rFonts w:hint="eastAsia" w:eastAsia="仿宋_GB2312"/>
                <w:szCs w:val="21"/>
              </w:rPr>
              <w:t>项以内）</w:t>
            </w: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序号</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成果名称</w:t>
            </w:r>
          </w:p>
        </w:tc>
        <w:tc>
          <w:tcPr>
            <w:tcW w:w="2991"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等级及签发单位、时间</w:t>
            </w:r>
          </w:p>
        </w:tc>
        <w:tc>
          <w:tcPr>
            <w:tcW w:w="1643" w:type="dxa"/>
            <w:gridSpan w:val="3"/>
            <w:tcBorders>
              <w:top w:val="single" w:color="000000" w:sz="4" w:space="0"/>
              <w:left w:val="single" w:color="000000" w:sz="4" w:space="0"/>
              <w:bottom w:val="single" w:color="000000" w:sz="4" w:space="0"/>
              <w:right w:val="single" w:color="auto" w:sz="4" w:space="0"/>
            </w:tcBorders>
            <w:vAlign w:val="center"/>
          </w:tcPr>
          <w:p>
            <w:pPr>
              <w:jc w:val="center"/>
              <w:rPr>
                <w:rFonts w:eastAsia="仿宋_GB2312"/>
                <w:szCs w:val="21"/>
              </w:rPr>
            </w:pPr>
            <w:r>
              <w:rPr>
                <w:rFonts w:hint="eastAsia" w:eastAsia="仿宋_GB2312"/>
                <w:szCs w:val="21"/>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cantSplit/>
          <w:trHeight w:val="697" w:hRule="exact"/>
          <w:jc w:val="center"/>
        </w:trPr>
        <w:tc>
          <w:tcPr>
            <w:tcW w:w="107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1</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对“训练周期”理论的重新审视</w:t>
            </w:r>
          </w:p>
          <w:p>
            <w:pPr>
              <w:jc w:val="center"/>
              <w:rPr>
                <w:rFonts w:eastAsia="仿宋_GB2312"/>
                <w:szCs w:val="21"/>
              </w:rPr>
            </w:pPr>
          </w:p>
        </w:tc>
        <w:tc>
          <w:tcPr>
            <w:tcW w:w="2991"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广西民族师范学院</w:t>
            </w:r>
          </w:p>
          <w:p>
            <w:pPr>
              <w:jc w:val="center"/>
              <w:rPr>
                <w:rFonts w:ascii="仿宋_GB2312" w:hAnsi="宋体" w:eastAsia="仿宋_GB2312" w:cs="宋体"/>
                <w:sz w:val="24"/>
              </w:rPr>
            </w:pPr>
            <w:r>
              <w:rPr>
                <w:rFonts w:hint="eastAsia" w:ascii="仿宋_GB2312" w:eastAsia="仿宋_GB2312"/>
              </w:rPr>
              <w:t>CN 45-1378/G4，2013</w:t>
            </w:r>
          </w:p>
          <w:p>
            <w:pPr>
              <w:jc w:val="center"/>
              <w:rPr>
                <w:rFonts w:eastAsia="仿宋_GB2312"/>
                <w:szCs w:val="21"/>
              </w:rPr>
            </w:pPr>
            <w:r>
              <w:rPr>
                <w:rFonts w:hint="eastAsia" w:eastAsia="仿宋_GB2312"/>
                <w:szCs w:val="21"/>
              </w:rPr>
              <w:t>北京体育大学学报，CSSCI核心，2011年</w:t>
            </w:r>
          </w:p>
        </w:tc>
        <w:tc>
          <w:tcPr>
            <w:tcW w:w="16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50" w:hRule="exact"/>
          <w:jc w:val="center"/>
        </w:trPr>
        <w:tc>
          <w:tcPr>
            <w:tcW w:w="107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2</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体育遗产旅游可行性和必要性研究</w:t>
            </w:r>
          </w:p>
          <w:p>
            <w:pPr>
              <w:jc w:val="center"/>
              <w:rPr>
                <w:rFonts w:eastAsia="仿宋_GB2312"/>
                <w:szCs w:val="21"/>
              </w:rPr>
            </w:pPr>
          </w:p>
        </w:tc>
        <w:tc>
          <w:tcPr>
            <w:tcW w:w="2991"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湖州师范学院学报</w:t>
            </w:r>
          </w:p>
          <w:p>
            <w:pPr>
              <w:jc w:val="center"/>
              <w:rPr>
                <w:rFonts w:ascii="仿宋_GB2312" w:hAnsi="宋体" w:eastAsia="仿宋_GB2312" w:cs="宋体"/>
                <w:sz w:val="24"/>
              </w:rPr>
            </w:pPr>
            <w:r>
              <w:rPr>
                <w:rFonts w:hint="eastAsia" w:ascii="仿宋_GB2312" w:eastAsia="仿宋_GB2312"/>
              </w:rPr>
              <w:t>CN 33-1018/G4，2013</w:t>
            </w:r>
          </w:p>
          <w:p>
            <w:pPr>
              <w:rPr>
                <w:rFonts w:hint="eastAsia" w:eastAsia="仿宋_GB2312"/>
                <w:szCs w:val="21"/>
              </w:rPr>
            </w:pPr>
          </w:p>
        </w:tc>
        <w:tc>
          <w:tcPr>
            <w:tcW w:w="16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67" w:hRule="exact"/>
          <w:jc w:val="center"/>
        </w:trPr>
        <w:tc>
          <w:tcPr>
            <w:tcW w:w="107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3</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浅论我国竞技体育的可持续发展之路</w:t>
            </w:r>
          </w:p>
          <w:p>
            <w:pPr>
              <w:jc w:val="center"/>
              <w:rPr>
                <w:rFonts w:eastAsia="仿宋_GB2312"/>
                <w:szCs w:val="21"/>
              </w:rPr>
            </w:pPr>
          </w:p>
        </w:tc>
        <w:tc>
          <w:tcPr>
            <w:tcW w:w="2991"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运动</w:t>
            </w:r>
          </w:p>
          <w:p>
            <w:pPr>
              <w:jc w:val="center"/>
              <w:rPr>
                <w:rFonts w:ascii="仿宋_GB2312" w:hAnsi="宋体" w:eastAsia="仿宋_GB2312" w:cs="宋体"/>
                <w:sz w:val="24"/>
              </w:rPr>
            </w:pPr>
            <w:r>
              <w:rPr>
                <w:rFonts w:hint="eastAsia" w:ascii="仿宋_GB2312" w:eastAsia="仿宋_GB2312"/>
              </w:rPr>
              <w:t>CN 11-5651/G8，2014</w:t>
            </w:r>
          </w:p>
          <w:p>
            <w:pPr>
              <w:jc w:val="center"/>
              <w:rPr>
                <w:rFonts w:eastAsia="仿宋_GB2312"/>
                <w:szCs w:val="21"/>
              </w:rPr>
            </w:pPr>
          </w:p>
        </w:tc>
        <w:tc>
          <w:tcPr>
            <w:tcW w:w="16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17" w:hRule="exact"/>
          <w:jc w:val="center"/>
        </w:trPr>
        <w:tc>
          <w:tcPr>
            <w:tcW w:w="107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4</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太极拳对人体生理及心理功能的影响</w:t>
            </w:r>
          </w:p>
          <w:p>
            <w:pPr>
              <w:jc w:val="center"/>
              <w:rPr>
                <w:rFonts w:eastAsia="仿宋_GB2312"/>
                <w:szCs w:val="21"/>
              </w:rPr>
            </w:pPr>
          </w:p>
        </w:tc>
        <w:tc>
          <w:tcPr>
            <w:tcW w:w="2991"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长春师范大学学报</w:t>
            </w:r>
          </w:p>
          <w:p>
            <w:pPr>
              <w:jc w:val="center"/>
              <w:rPr>
                <w:rFonts w:ascii="仿宋_GB2312" w:hAnsi="宋体" w:eastAsia="仿宋_GB2312" w:cs="宋体"/>
                <w:sz w:val="24"/>
              </w:rPr>
            </w:pPr>
            <w:r>
              <w:rPr>
                <w:rFonts w:hint="eastAsia" w:ascii="仿宋_GB2312" w:eastAsia="仿宋_GB2312"/>
              </w:rPr>
              <w:t>CN22-1409/G4，2015</w:t>
            </w:r>
          </w:p>
          <w:p>
            <w:pPr>
              <w:jc w:val="center"/>
              <w:rPr>
                <w:rFonts w:eastAsia="仿宋_GB2312"/>
                <w:szCs w:val="21"/>
              </w:rPr>
            </w:pPr>
          </w:p>
        </w:tc>
        <w:tc>
          <w:tcPr>
            <w:tcW w:w="16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exact"/>
          <w:jc w:val="center"/>
        </w:trPr>
        <w:tc>
          <w:tcPr>
            <w:tcW w:w="1070"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目前承担的主要教学科研项目（</w:t>
            </w:r>
            <w:r>
              <w:rPr>
                <w:rFonts w:eastAsia="仿宋_GB2312"/>
                <w:szCs w:val="21"/>
              </w:rPr>
              <w:t>4</w:t>
            </w:r>
            <w:r>
              <w:rPr>
                <w:rFonts w:hint="eastAsia" w:eastAsia="仿宋_GB2312"/>
                <w:szCs w:val="21"/>
              </w:rPr>
              <w:t>项以内）</w:t>
            </w: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序号</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项目名称</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项目来源</w:t>
            </w:r>
          </w:p>
        </w:tc>
        <w:tc>
          <w:tcPr>
            <w:tcW w:w="125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起讫时间</w:t>
            </w:r>
          </w:p>
        </w:tc>
        <w:tc>
          <w:tcPr>
            <w:tcW w:w="6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经费</w:t>
            </w:r>
          </w:p>
        </w:tc>
        <w:tc>
          <w:tcPr>
            <w:tcW w:w="16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35" w:hRule="exact"/>
          <w:jc w:val="center"/>
        </w:trPr>
        <w:tc>
          <w:tcPr>
            <w:tcW w:w="107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1</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体育人类学视野下的城市居民体育健身消费研究——以安徽省为例</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安徽省社科规划青年项目</w:t>
            </w:r>
          </w:p>
        </w:tc>
        <w:tc>
          <w:tcPr>
            <w:tcW w:w="125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2014-2017</w:t>
            </w:r>
          </w:p>
        </w:tc>
        <w:tc>
          <w:tcPr>
            <w:tcW w:w="6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1万</w:t>
            </w:r>
          </w:p>
        </w:tc>
        <w:tc>
          <w:tcPr>
            <w:tcW w:w="16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第三参与人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cantSplit/>
          <w:trHeight w:val="1152" w:hRule="exact"/>
          <w:jc w:val="center"/>
        </w:trPr>
        <w:tc>
          <w:tcPr>
            <w:tcW w:w="107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2</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安徽省民办高校体育教学模式现状及对策研究</w:t>
            </w:r>
          </w:p>
          <w:p>
            <w:pPr>
              <w:jc w:val="center"/>
              <w:rPr>
                <w:rFonts w:eastAsia="仿宋_GB2312"/>
                <w:szCs w:val="21"/>
              </w:rPr>
            </w:pP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安徽省教育厅</w:t>
            </w:r>
          </w:p>
        </w:tc>
        <w:tc>
          <w:tcPr>
            <w:tcW w:w="125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2015-2017</w:t>
            </w:r>
          </w:p>
        </w:tc>
        <w:tc>
          <w:tcPr>
            <w:tcW w:w="6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0.5万</w:t>
            </w:r>
          </w:p>
        </w:tc>
        <w:tc>
          <w:tcPr>
            <w:tcW w:w="16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主持人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99" w:hRule="exact"/>
          <w:jc w:val="center"/>
        </w:trPr>
        <w:tc>
          <w:tcPr>
            <w:tcW w:w="1070"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目前承担的主要教学工作（</w:t>
            </w:r>
            <w:r>
              <w:rPr>
                <w:rFonts w:eastAsia="仿宋_GB2312"/>
                <w:szCs w:val="21"/>
              </w:rPr>
              <w:t>5</w:t>
            </w:r>
            <w:r>
              <w:rPr>
                <w:rFonts w:hint="eastAsia" w:eastAsia="仿宋_GB2312"/>
                <w:szCs w:val="21"/>
              </w:rPr>
              <w:t>门以内）</w:t>
            </w: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eastAsia="仿宋_GB2312"/>
                <w:szCs w:val="21"/>
              </w:rPr>
            </w:pPr>
            <w:r>
              <w:rPr>
                <w:rFonts w:hint="eastAsia" w:eastAsia="仿宋_GB2312"/>
                <w:szCs w:val="21"/>
              </w:rPr>
              <w:t>序号</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课程名称</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授课对象</w:t>
            </w:r>
          </w:p>
        </w:tc>
        <w:tc>
          <w:tcPr>
            <w:tcW w:w="71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人数</w:t>
            </w:r>
          </w:p>
        </w:tc>
        <w:tc>
          <w:tcPr>
            <w:tcW w:w="539"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学时</w:t>
            </w:r>
          </w:p>
        </w:tc>
        <w:tc>
          <w:tcPr>
            <w:tcW w:w="115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课程性质</w:t>
            </w:r>
          </w:p>
        </w:tc>
        <w:tc>
          <w:tcPr>
            <w:tcW w:w="114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30" w:hRule="exact"/>
          <w:jc w:val="center"/>
        </w:trPr>
        <w:tc>
          <w:tcPr>
            <w:tcW w:w="107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仿宋_GB2312"/>
                <w:szCs w:val="21"/>
              </w:rPr>
            </w:pPr>
          </w:p>
        </w:tc>
        <w:tc>
          <w:tcPr>
            <w:tcW w:w="520" w:type="dxa"/>
            <w:tcBorders>
              <w:top w:val="single" w:color="000000" w:sz="4" w:space="0"/>
              <w:left w:val="single" w:color="000000" w:sz="4" w:space="0"/>
              <w:bottom w:val="single" w:color="000000" w:sz="4" w:space="0"/>
              <w:right w:val="single" w:color="000000" w:sz="4" w:space="0"/>
            </w:tcBorders>
            <w:vAlign w:val="center"/>
          </w:tcPr>
          <w:p>
            <w:pPr>
              <w:ind w:left="-105" w:leftChars="-50" w:right="-105" w:rightChars="-50"/>
              <w:jc w:val="center"/>
              <w:rPr>
                <w:rFonts w:hint="eastAsia" w:eastAsia="仿宋_GB2312"/>
                <w:szCs w:val="21"/>
                <w:lang w:eastAsia="zh-CN"/>
              </w:rPr>
            </w:pPr>
            <w:r>
              <w:rPr>
                <w:rFonts w:hint="eastAsia" w:eastAsia="仿宋_GB2312"/>
                <w:szCs w:val="21"/>
                <w:lang w:val="en-US" w:eastAsia="zh-CN"/>
              </w:rPr>
              <w:t>1</w:t>
            </w:r>
          </w:p>
        </w:tc>
        <w:tc>
          <w:tcPr>
            <w:tcW w:w="229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大学体育</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公共体育课</w:t>
            </w:r>
          </w:p>
        </w:tc>
        <w:tc>
          <w:tcPr>
            <w:tcW w:w="71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400</w:t>
            </w:r>
          </w:p>
        </w:tc>
        <w:tc>
          <w:tcPr>
            <w:tcW w:w="539"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144</w:t>
            </w:r>
          </w:p>
        </w:tc>
        <w:tc>
          <w:tcPr>
            <w:tcW w:w="115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专业基础</w:t>
            </w:r>
          </w:p>
        </w:tc>
        <w:tc>
          <w:tcPr>
            <w:tcW w:w="114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2011-2016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7" w:hRule="atLeast"/>
          <w:jc w:val="center"/>
        </w:trPr>
        <w:tc>
          <w:tcPr>
            <w:tcW w:w="1590" w:type="dxa"/>
            <w:gridSpan w:val="3"/>
            <w:tcBorders>
              <w:top w:val="single" w:color="000000" w:sz="4" w:space="0"/>
              <w:left w:val="single" w:color="000000" w:sz="4" w:space="0"/>
              <w:bottom w:val="single" w:color="000000" w:sz="4" w:space="0"/>
              <w:right w:val="single" w:color="auto" w:sz="4" w:space="0"/>
            </w:tcBorders>
            <w:vAlign w:val="center"/>
          </w:tcPr>
          <w:p>
            <w:pPr>
              <w:jc w:val="center"/>
              <w:rPr>
                <w:rFonts w:eastAsia="仿宋_GB2312"/>
                <w:szCs w:val="21"/>
              </w:rPr>
            </w:pPr>
            <w:r>
              <w:rPr>
                <w:rFonts w:hint="eastAsia" w:eastAsia="仿宋_GB2312"/>
                <w:szCs w:val="21"/>
              </w:rPr>
              <w:t>教学管理部门审核意见</w:t>
            </w:r>
          </w:p>
        </w:tc>
        <w:tc>
          <w:tcPr>
            <w:tcW w:w="6932" w:type="dxa"/>
            <w:gridSpan w:val="13"/>
            <w:tcBorders>
              <w:top w:val="single" w:color="000000" w:sz="4" w:space="0"/>
              <w:left w:val="single" w:color="auto" w:sz="4" w:space="0"/>
              <w:bottom w:val="single" w:color="000000" w:sz="4" w:space="0"/>
              <w:right w:val="single" w:color="000000" w:sz="4" w:space="0"/>
            </w:tcBorders>
            <w:vAlign w:val="center"/>
          </w:tcPr>
          <w:p>
            <w:pPr>
              <w:jc w:val="left"/>
              <w:rPr>
                <w:rFonts w:eastAsia="仿宋_GB2312"/>
                <w:szCs w:val="21"/>
              </w:rPr>
            </w:pPr>
            <w:r>
              <w:rPr>
                <w:rFonts w:eastAsia="仿宋_GB2312"/>
                <w:szCs w:val="21"/>
              </w:rPr>
              <w:t xml:space="preserve">                                            </w:t>
            </w:r>
          </w:p>
          <w:p>
            <w:pPr>
              <w:jc w:val="left"/>
              <w:rPr>
                <w:rFonts w:eastAsia="仿宋_GB2312"/>
                <w:szCs w:val="21"/>
              </w:rPr>
            </w:pPr>
          </w:p>
          <w:p>
            <w:pPr>
              <w:jc w:val="left"/>
              <w:rPr>
                <w:rFonts w:eastAsia="仿宋_GB2312"/>
                <w:szCs w:val="21"/>
              </w:rPr>
            </w:pPr>
            <w:r>
              <w:rPr>
                <w:rFonts w:eastAsia="仿宋_GB2312"/>
                <w:szCs w:val="21"/>
              </w:rPr>
              <w:t xml:space="preserve">                                                   </w:t>
            </w:r>
            <w:r>
              <w:rPr>
                <w:rFonts w:hint="eastAsia" w:eastAsia="仿宋_GB2312"/>
                <w:szCs w:val="21"/>
              </w:rPr>
              <w:t>签章</w:t>
            </w:r>
          </w:p>
        </w:tc>
      </w:tr>
    </w:tbl>
    <w:p>
      <w:pPr>
        <w:numPr>
          <w:ilvl w:val="0"/>
          <w:numId w:val="0"/>
        </w:numPr>
        <w:spacing w:line="360" w:lineRule="auto"/>
        <w:jc w:val="both"/>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hint="eastAsia" w:ascii="方正小标宋_GBK" w:eastAsia="方正小标宋_GBK"/>
          <w:sz w:val="36"/>
          <w:szCs w:val="36"/>
        </w:rPr>
      </w:pPr>
    </w:p>
    <w:p>
      <w:pPr>
        <w:spacing w:line="360" w:lineRule="auto"/>
        <w:jc w:val="center"/>
        <w:rPr>
          <w:rFonts w:ascii="方正小标宋_GBK" w:eastAsia="方正小标宋_GBK"/>
          <w:sz w:val="36"/>
          <w:szCs w:val="36"/>
        </w:rPr>
      </w:pPr>
      <w:r>
        <w:rPr>
          <w:rFonts w:hint="eastAsia" w:ascii="方正小标宋_GBK" w:eastAsia="方正小标宋_GBK"/>
          <w:sz w:val="36"/>
          <w:szCs w:val="36"/>
        </w:rPr>
        <w:t>5.专业主要带头人简介(</w:t>
      </w:r>
      <w:r>
        <w:rPr>
          <w:rFonts w:hint="eastAsia" w:ascii="方正小标宋_GBK" w:eastAsia="方正小标宋_GBK"/>
          <w:sz w:val="36"/>
          <w:szCs w:val="36"/>
          <w:lang w:eastAsia="zh-CN"/>
        </w:rPr>
        <w:t>三</w:t>
      </w:r>
      <w:r>
        <w:rPr>
          <w:rFonts w:hint="eastAsia" w:ascii="方正小标宋_GBK" w:eastAsia="方正小标宋_GBK"/>
          <w:sz w:val="36"/>
          <w:szCs w:val="36"/>
        </w:rPr>
        <w:t>)</w:t>
      </w:r>
    </w:p>
    <w:tbl>
      <w:tblPr>
        <w:tblStyle w:val="12"/>
        <w:tblpPr w:leftFromText="180" w:rightFromText="180" w:vertAnchor="text" w:horzAnchor="page" w:tblpXSpec="center" w:tblpY="153"/>
        <w:tblW w:w="921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8"/>
        <w:gridCol w:w="428"/>
        <w:gridCol w:w="574"/>
        <w:gridCol w:w="660"/>
        <w:gridCol w:w="825"/>
        <w:gridCol w:w="675"/>
        <w:gridCol w:w="435"/>
        <w:gridCol w:w="570"/>
        <w:gridCol w:w="675"/>
        <w:gridCol w:w="450"/>
        <w:gridCol w:w="300"/>
        <w:gridCol w:w="645"/>
        <w:gridCol w:w="525"/>
        <w:gridCol w:w="720"/>
        <w:gridCol w:w="8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6" w:hRule="atLeast"/>
          <w:jc w:val="center"/>
        </w:trPr>
        <w:tc>
          <w:tcPr>
            <w:tcW w:w="888" w:type="dxa"/>
            <w:vMerge w:val="restart"/>
            <w:vAlign w:val="center"/>
          </w:tcPr>
          <w:p>
            <w:pPr>
              <w:jc w:val="center"/>
              <w:rPr>
                <w:rFonts w:eastAsia="仿宋_GB2312"/>
                <w:szCs w:val="21"/>
              </w:rPr>
            </w:pPr>
            <w:r>
              <w:rPr>
                <w:rFonts w:hint="eastAsia" w:eastAsia="仿宋_GB2312"/>
                <w:szCs w:val="21"/>
              </w:rPr>
              <w:t>姓名</w:t>
            </w:r>
          </w:p>
        </w:tc>
        <w:tc>
          <w:tcPr>
            <w:tcW w:w="1662" w:type="dxa"/>
            <w:gridSpan w:val="3"/>
            <w:vMerge w:val="restart"/>
            <w:vAlign w:val="center"/>
          </w:tcPr>
          <w:p>
            <w:pPr>
              <w:jc w:val="center"/>
              <w:rPr>
                <w:rFonts w:eastAsia="仿宋_GB2312"/>
                <w:szCs w:val="21"/>
              </w:rPr>
            </w:pPr>
            <w:r>
              <w:rPr>
                <w:rFonts w:hint="eastAsia" w:eastAsia="仿宋_GB2312"/>
                <w:szCs w:val="21"/>
              </w:rPr>
              <w:t>李和标</w:t>
            </w:r>
          </w:p>
        </w:tc>
        <w:tc>
          <w:tcPr>
            <w:tcW w:w="825" w:type="dxa"/>
            <w:vAlign w:val="center"/>
          </w:tcPr>
          <w:p>
            <w:pPr>
              <w:jc w:val="center"/>
              <w:rPr>
                <w:rFonts w:eastAsia="仿宋_GB2312"/>
                <w:szCs w:val="21"/>
              </w:rPr>
            </w:pPr>
            <w:r>
              <w:rPr>
                <w:rFonts w:hint="eastAsia" w:eastAsia="仿宋_GB2312"/>
                <w:szCs w:val="21"/>
              </w:rPr>
              <w:t>性别</w:t>
            </w:r>
          </w:p>
        </w:tc>
        <w:tc>
          <w:tcPr>
            <w:tcW w:w="1110" w:type="dxa"/>
            <w:gridSpan w:val="2"/>
            <w:vAlign w:val="center"/>
          </w:tcPr>
          <w:p>
            <w:pPr>
              <w:jc w:val="center"/>
              <w:rPr>
                <w:rFonts w:eastAsia="仿宋_GB2312"/>
                <w:szCs w:val="21"/>
              </w:rPr>
            </w:pPr>
            <w:r>
              <w:rPr>
                <w:rFonts w:hint="eastAsia" w:eastAsia="仿宋_GB2312"/>
                <w:szCs w:val="21"/>
              </w:rPr>
              <w:t>男</w:t>
            </w:r>
          </w:p>
        </w:tc>
        <w:tc>
          <w:tcPr>
            <w:tcW w:w="1695" w:type="dxa"/>
            <w:gridSpan w:val="3"/>
            <w:vAlign w:val="center"/>
          </w:tcPr>
          <w:p>
            <w:pPr>
              <w:jc w:val="center"/>
              <w:rPr>
                <w:rFonts w:eastAsia="仿宋_GB2312"/>
                <w:szCs w:val="21"/>
              </w:rPr>
            </w:pPr>
            <w:r>
              <w:rPr>
                <w:rFonts w:hint="eastAsia" w:eastAsia="仿宋_GB2312"/>
                <w:szCs w:val="21"/>
              </w:rPr>
              <w:t>专业技术职务</w:t>
            </w:r>
          </w:p>
        </w:tc>
        <w:tc>
          <w:tcPr>
            <w:tcW w:w="945" w:type="dxa"/>
            <w:gridSpan w:val="2"/>
            <w:vAlign w:val="center"/>
          </w:tcPr>
          <w:p>
            <w:pPr>
              <w:jc w:val="center"/>
              <w:rPr>
                <w:rFonts w:eastAsia="仿宋_GB2312"/>
                <w:szCs w:val="21"/>
              </w:rPr>
            </w:pPr>
            <w:r>
              <w:rPr>
                <w:rFonts w:hint="eastAsia" w:eastAsia="仿宋_GB2312"/>
                <w:szCs w:val="21"/>
              </w:rPr>
              <w:t>副教授</w:t>
            </w:r>
          </w:p>
        </w:tc>
        <w:tc>
          <w:tcPr>
            <w:tcW w:w="1245" w:type="dxa"/>
            <w:gridSpan w:val="2"/>
            <w:vAlign w:val="center"/>
          </w:tcPr>
          <w:p>
            <w:pPr>
              <w:jc w:val="center"/>
              <w:rPr>
                <w:rFonts w:eastAsia="仿宋_GB2312"/>
                <w:szCs w:val="21"/>
              </w:rPr>
            </w:pPr>
            <w:r>
              <w:rPr>
                <w:rFonts w:hint="eastAsia" w:eastAsia="仿宋_GB2312"/>
                <w:szCs w:val="21"/>
              </w:rPr>
              <w:t>第一学历</w:t>
            </w:r>
          </w:p>
        </w:tc>
        <w:tc>
          <w:tcPr>
            <w:tcW w:w="840" w:type="dxa"/>
            <w:vAlign w:val="center"/>
          </w:tcPr>
          <w:p>
            <w:pPr>
              <w:jc w:val="center"/>
              <w:rPr>
                <w:rFonts w:eastAsia="仿宋_GB2312"/>
                <w:szCs w:val="21"/>
              </w:rPr>
            </w:pPr>
            <w:r>
              <w:rPr>
                <w:rFonts w:hint="eastAsia" w:eastAsia="仿宋_GB2312"/>
                <w:szCs w:val="21"/>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6" w:hRule="atLeast"/>
          <w:jc w:val="center"/>
        </w:trPr>
        <w:tc>
          <w:tcPr>
            <w:tcW w:w="888" w:type="dxa"/>
            <w:vMerge w:val="continue"/>
            <w:vAlign w:val="center"/>
          </w:tcPr>
          <w:p>
            <w:pPr>
              <w:jc w:val="center"/>
              <w:rPr>
                <w:rFonts w:eastAsia="仿宋_GB2312"/>
                <w:szCs w:val="21"/>
              </w:rPr>
            </w:pPr>
          </w:p>
        </w:tc>
        <w:tc>
          <w:tcPr>
            <w:tcW w:w="1662" w:type="dxa"/>
            <w:gridSpan w:val="3"/>
            <w:vMerge w:val="continue"/>
            <w:vAlign w:val="center"/>
          </w:tcPr>
          <w:p>
            <w:pPr>
              <w:jc w:val="center"/>
              <w:rPr>
                <w:rFonts w:eastAsia="仿宋_GB2312"/>
                <w:szCs w:val="21"/>
              </w:rPr>
            </w:pPr>
          </w:p>
        </w:tc>
        <w:tc>
          <w:tcPr>
            <w:tcW w:w="825" w:type="dxa"/>
            <w:vAlign w:val="center"/>
          </w:tcPr>
          <w:p>
            <w:pPr>
              <w:jc w:val="center"/>
              <w:rPr>
                <w:rFonts w:eastAsia="仿宋_GB2312"/>
                <w:szCs w:val="21"/>
              </w:rPr>
            </w:pPr>
            <w:r>
              <w:rPr>
                <w:rFonts w:hint="eastAsia" w:eastAsia="仿宋_GB2312"/>
                <w:szCs w:val="21"/>
              </w:rPr>
              <w:t>出生年月</w:t>
            </w:r>
          </w:p>
        </w:tc>
        <w:tc>
          <w:tcPr>
            <w:tcW w:w="1110" w:type="dxa"/>
            <w:gridSpan w:val="2"/>
            <w:vAlign w:val="center"/>
          </w:tcPr>
          <w:p>
            <w:pPr>
              <w:jc w:val="center"/>
              <w:rPr>
                <w:rFonts w:eastAsia="仿宋_GB2312"/>
                <w:szCs w:val="21"/>
              </w:rPr>
            </w:pPr>
            <w:r>
              <w:rPr>
                <w:rFonts w:hint="eastAsia" w:eastAsia="仿宋_GB2312"/>
                <w:szCs w:val="21"/>
              </w:rPr>
              <w:t>1969.12</w:t>
            </w:r>
          </w:p>
        </w:tc>
        <w:tc>
          <w:tcPr>
            <w:tcW w:w="1695" w:type="dxa"/>
            <w:gridSpan w:val="3"/>
            <w:vAlign w:val="center"/>
          </w:tcPr>
          <w:p>
            <w:pPr>
              <w:jc w:val="center"/>
              <w:rPr>
                <w:rFonts w:eastAsia="仿宋_GB2312"/>
                <w:szCs w:val="21"/>
              </w:rPr>
            </w:pPr>
            <w:r>
              <w:rPr>
                <w:rFonts w:hint="eastAsia" w:eastAsia="仿宋_GB2312"/>
                <w:szCs w:val="21"/>
              </w:rPr>
              <w:t>行政职务</w:t>
            </w:r>
          </w:p>
        </w:tc>
        <w:tc>
          <w:tcPr>
            <w:tcW w:w="945" w:type="dxa"/>
            <w:gridSpan w:val="2"/>
            <w:vAlign w:val="center"/>
          </w:tcPr>
          <w:p>
            <w:pPr>
              <w:jc w:val="center"/>
              <w:rPr>
                <w:rFonts w:eastAsia="仿宋_GB2312"/>
                <w:szCs w:val="21"/>
              </w:rPr>
            </w:pPr>
            <w:r>
              <w:rPr>
                <w:rFonts w:hint="eastAsia" w:eastAsia="仿宋_GB2312"/>
                <w:szCs w:val="21"/>
              </w:rPr>
              <w:t>教师</w:t>
            </w:r>
          </w:p>
        </w:tc>
        <w:tc>
          <w:tcPr>
            <w:tcW w:w="1245" w:type="dxa"/>
            <w:gridSpan w:val="2"/>
            <w:vAlign w:val="center"/>
          </w:tcPr>
          <w:p>
            <w:pPr>
              <w:jc w:val="center"/>
              <w:rPr>
                <w:rFonts w:eastAsia="仿宋_GB2312"/>
                <w:szCs w:val="21"/>
              </w:rPr>
            </w:pPr>
            <w:r>
              <w:rPr>
                <w:rFonts w:hint="eastAsia" w:eastAsia="仿宋_GB2312"/>
                <w:szCs w:val="21"/>
              </w:rPr>
              <w:t>最后学历</w:t>
            </w:r>
          </w:p>
        </w:tc>
        <w:tc>
          <w:tcPr>
            <w:tcW w:w="840" w:type="dxa"/>
            <w:vAlign w:val="center"/>
          </w:tcPr>
          <w:p>
            <w:pPr>
              <w:jc w:val="center"/>
              <w:rPr>
                <w:rFonts w:eastAsia="仿宋_GB2312"/>
                <w:szCs w:val="21"/>
              </w:rPr>
            </w:pPr>
            <w:r>
              <w:rPr>
                <w:rFonts w:hint="eastAsia" w:eastAsia="仿宋_GB2312"/>
                <w:szCs w:val="21"/>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4" w:hRule="atLeast"/>
          <w:jc w:val="center"/>
        </w:trPr>
        <w:tc>
          <w:tcPr>
            <w:tcW w:w="2550" w:type="dxa"/>
            <w:gridSpan w:val="4"/>
            <w:vAlign w:val="center"/>
          </w:tcPr>
          <w:p>
            <w:pPr>
              <w:jc w:val="center"/>
              <w:rPr>
                <w:rFonts w:eastAsia="仿宋_GB2312"/>
                <w:szCs w:val="21"/>
              </w:rPr>
            </w:pPr>
            <w:r>
              <w:rPr>
                <w:rFonts w:hint="eastAsia" w:eastAsia="仿宋_GB2312"/>
                <w:szCs w:val="21"/>
              </w:rPr>
              <w:t>第一学历和最后学历毕业时间、学校、专业</w:t>
            </w:r>
          </w:p>
        </w:tc>
        <w:tc>
          <w:tcPr>
            <w:tcW w:w="6660" w:type="dxa"/>
            <w:gridSpan w:val="11"/>
            <w:vAlign w:val="center"/>
          </w:tcPr>
          <w:p>
            <w:pPr>
              <w:jc w:val="center"/>
              <w:rPr>
                <w:rFonts w:eastAsia="仿宋_GB2312"/>
                <w:szCs w:val="21"/>
              </w:rPr>
            </w:pPr>
            <w:r>
              <w:rPr>
                <w:rFonts w:hint="eastAsia" w:eastAsia="仿宋_GB2312"/>
                <w:szCs w:val="21"/>
              </w:rPr>
              <w:t>2005年7月，成都体育学院硕士毕业。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jc w:val="center"/>
        </w:trPr>
        <w:tc>
          <w:tcPr>
            <w:tcW w:w="2550" w:type="dxa"/>
            <w:gridSpan w:val="4"/>
            <w:vAlign w:val="center"/>
          </w:tcPr>
          <w:p>
            <w:pPr>
              <w:jc w:val="center"/>
              <w:rPr>
                <w:rFonts w:eastAsia="仿宋_GB2312"/>
                <w:szCs w:val="21"/>
              </w:rPr>
            </w:pPr>
            <w:r>
              <w:rPr>
                <w:rFonts w:hint="eastAsia" w:eastAsia="仿宋_GB2312"/>
                <w:szCs w:val="21"/>
              </w:rPr>
              <w:t>主要从事工作与</w:t>
            </w:r>
          </w:p>
          <w:p>
            <w:pPr>
              <w:jc w:val="center"/>
              <w:rPr>
                <w:rFonts w:eastAsia="仿宋_GB2312"/>
                <w:szCs w:val="21"/>
              </w:rPr>
            </w:pPr>
            <w:r>
              <w:rPr>
                <w:rFonts w:hint="eastAsia" w:eastAsia="仿宋_GB2312"/>
                <w:szCs w:val="21"/>
              </w:rPr>
              <w:t>研究方向</w:t>
            </w:r>
          </w:p>
        </w:tc>
        <w:tc>
          <w:tcPr>
            <w:tcW w:w="6660" w:type="dxa"/>
            <w:gridSpan w:val="11"/>
            <w:vAlign w:val="center"/>
          </w:tcPr>
          <w:p>
            <w:pPr>
              <w:jc w:val="center"/>
              <w:rPr>
                <w:rFonts w:eastAsia="仿宋_GB2312"/>
                <w:szCs w:val="21"/>
              </w:rPr>
            </w:pPr>
            <w:r>
              <w:rPr>
                <w:rFonts w:hint="eastAsia" w:eastAsia="仿宋_GB2312"/>
                <w:szCs w:val="21"/>
              </w:rPr>
              <w:t>主要从事运动训练学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9" w:hRule="exact"/>
          <w:jc w:val="center"/>
        </w:trPr>
        <w:tc>
          <w:tcPr>
            <w:tcW w:w="9210" w:type="dxa"/>
            <w:gridSpan w:val="15"/>
            <w:vAlign w:val="center"/>
          </w:tcPr>
          <w:p>
            <w:pPr>
              <w:jc w:val="center"/>
              <w:rPr>
                <w:rFonts w:eastAsia="仿宋_GB2312"/>
                <w:szCs w:val="21"/>
              </w:rPr>
            </w:pPr>
            <w:r>
              <w:rPr>
                <w:rFonts w:hint="eastAsia" w:eastAsia="仿宋_GB2312"/>
                <w:szCs w:val="21"/>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49" w:hRule="exact"/>
          <w:jc w:val="center"/>
        </w:trPr>
        <w:tc>
          <w:tcPr>
            <w:tcW w:w="9210" w:type="dxa"/>
            <w:gridSpan w:val="15"/>
            <w:vAlign w:val="center"/>
          </w:tcPr>
          <w:p>
            <w:pPr>
              <w:jc w:val="left"/>
              <w:rPr>
                <w:rFonts w:eastAsia="仿宋_GB2312"/>
                <w:szCs w:val="21"/>
              </w:rPr>
            </w:pPr>
            <w:r>
              <w:rPr>
                <w:rFonts w:hint="eastAsia" w:eastAsia="仿宋_GB2312"/>
                <w:szCs w:val="21"/>
              </w:rPr>
              <w:t>在国内外重要学术刊物上发表论文共 12   篇； 出版专著（译著等） 2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9" w:hRule="exact"/>
          <w:jc w:val="center"/>
        </w:trPr>
        <w:tc>
          <w:tcPr>
            <w:tcW w:w="9210" w:type="dxa"/>
            <w:gridSpan w:val="15"/>
            <w:vAlign w:val="center"/>
          </w:tcPr>
          <w:p>
            <w:pPr>
              <w:jc w:val="left"/>
              <w:rPr>
                <w:rFonts w:eastAsia="仿宋_GB2312"/>
                <w:szCs w:val="21"/>
              </w:rPr>
            </w:pPr>
            <w:r>
              <w:rPr>
                <w:rFonts w:hint="eastAsia" w:eastAsia="仿宋_GB2312"/>
                <w:szCs w:val="21"/>
              </w:rPr>
              <w:t>获教学科研成果奖共 4 项；其中：国家级   项， 省部级  4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9" w:hRule="exact"/>
          <w:jc w:val="center"/>
        </w:trPr>
        <w:tc>
          <w:tcPr>
            <w:tcW w:w="9210" w:type="dxa"/>
            <w:gridSpan w:val="15"/>
            <w:vAlign w:val="center"/>
          </w:tcPr>
          <w:p>
            <w:pPr>
              <w:jc w:val="left"/>
              <w:rPr>
                <w:rFonts w:eastAsia="仿宋_GB2312"/>
                <w:szCs w:val="21"/>
              </w:rPr>
            </w:pPr>
            <w:r>
              <w:rPr>
                <w:rFonts w:hint="eastAsia" w:eastAsia="仿宋_GB2312"/>
                <w:szCs w:val="21"/>
              </w:rPr>
              <w:t>目前承担教学科研项目共 4 项；其中：国家级项目  项，省部级项目 4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9" w:hRule="exact"/>
          <w:jc w:val="center"/>
        </w:trPr>
        <w:tc>
          <w:tcPr>
            <w:tcW w:w="9210" w:type="dxa"/>
            <w:gridSpan w:val="15"/>
            <w:vAlign w:val="center"/>
          </w:tcPr>
          <w:p>
            <w:pPr>
              <w:jc w:val="left"/>
              <w:rPr>
                <w:rFonts w:eastAsia="仿宋_GB2312"/>
                <w:szCs w:val="21"/>
              </w:rPr>
            </w:pPr>
            <w:r>
              <w:rPr>
                <w:rFonts w:hint="eastAsia" w:eastAsia="仿宋_GB2312"/>
                <w:szCs w:val="21"/>
              </w:rPr>
              <w:t>近三年拥有教学科研经费共   10.5  万元， 年均 2.8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9" w:hRule="exact"/>
          <w:jc w:val="center"/>
        </w:trPr>
        <w:tc>
          <w:tcPr>
            <w:tcW w:w="9210" w:type="dxa"/>
            <w:gridSpan w:val="15"/>
            <w:tcBorders>
              <w:right w:val="single" w:color="auto" w:sz="4" w:space="0"/>
            </w:tcBorders>
            <w:vAlign w:val="center"/>
          </w:tcPr>
          <w:p>
            <w:pPr>
              <w:jc w:val="left"/>
              <w:rPr>
                <w:rFonts w:eastAsia="仿宋_GB2312"/>
                <w:szCs w:val="21"/>
              </w:rPr>
            </w:pPr>
            <w:r>
              <w:rPr>
                <w:rFonts w:hint="eastAsia" w:eastAsia="仿宋_GB2312"/>
                <w:szCs w:val="21"/>
              </w:rPr>
              <w:t>近三年给本科生授课（理论教学）共  456 学时；指导本科毕业设计共  12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9" w:hRule="exact"/>
          <w:jc w:val="center"/>
        </w:trPr>
        <w:tc>
          <w:tcPr>
            <w:tcW w:w="1316" w:type="dxa"/>
            <w:gridSpan w:val="2"/>
            <w:vMerge w:val="restart"/>
            <w:vAlign w:val="center"/>
          </w:tcPr>
          <w:p>
            <w:pPr>
              <w:jc w:val="center"/>
              <w:rPr>
                <w:rFonts w:eastAsia="仿宋_GB2312"/>
                <w:szCs w:val="21"/>
              </w:rPr>
            </w:pPr>
            <w:r>
              <w:rPr>
                <w:rFonts w:hint="eastAsia" w:eastAsia="仿宋_GB2312"/>
                <w:szCs w:val="21"/>
              </w:rPr>
              <w:t>最具代表性的教学科研成果（4项以内）</w:t>
            </w:r>
          </w:p>
        </w:tc>
        <w:tc>
          <w:tcPr>
            <w:tcW w:w="574" w:type="dxa"/>
            <w:vAlign w:val="center"/>
          </w:tcPr>
          <w:p>
            <w:pPr>
              <w:jc w:val="center"/>
              <w:rPr>
                <w:rFonts w:eastAsia="仿宋_GB2312"/>
                <w:szCs w:val="21"/>
              </w:rPr>
            </w:pPr>
            <w:r>
              <w:rPr>
                <w:rFonts w:hint="eastAsia" w:eastAsia="仿宋_GB2312"/>
                <w:szCs w:val="21"/>
              </w:rPr>
              <w:t>序号</w:t>
            </w:r>
          </w:p>
        </w:tc>
        <w:tc>
          <w:tcPr>
            <w:tcW w:w="2160" w:type="dxa"/>
            <w:gridSpan w:val="3"/>
            <w:vAlign w:val="center"/>
          </w:tcPr>
          <w:p>
            <w:pPr>
              <w:jc w:val="center"/>
              <w:rPr>
                <w:rFonts w:eastAsia="仿宋_GB2312"/>
                <w:szCs w:val="21"/>
              </w:rPr>
            </w:pPr>
            <w:r>
              <w:rPr>
                <w:rFonts w:hint="eastAsia" w:eastAsia="仿宋_GB2312"/>
                <w:szCs w:val="21"/>
              </w:rPr>
              <w:t>成果名称</w:t>
            </w:r>
          </w:p>
        </w:tc>
        <w:tc>
          <w:tcPr>
            <w:tcW w:w="3600" w:type="dxa"/>
            <w:gridSpan w:val="7"/>
            <w:vAlign w:val="center"/>
          </w:tcPr>
          <w:p>
            <w:pPr>
              <w:jc w:val="center"/>
              <w:rPr>
                <w:rFonts w:eastAsia="仿宋_GB2312"/>
                <w:szCs w:val="21"/>
              </w:rPr>
            </w:pPr>
            <w:r>
              <w:rPr>
                <w:rFonts w:hint="eastAsia" w:eastAsia="仿宋_GB2312"/>
                <w:szCs w:val="21"/>
              </w:rPr>
              <w:t>等级及签发单位、时间</w:t>
            </w:r>
          </w:p>
        </w:tc>
        <w:tc>
          <w:tcPr>
            <w:tcW w:w="1560" w:type="dxa"/>
            <w:gridSpan w:val="2"/>
            <w:tcBorders>
              <w:right w:val="single" w:color="auto" w:sz="4" w:space="0"/>
            </w:tcBorders>
            <w:vAlign w:val="center"/>
          </w:tcPr>
          <w:p>
            <w:pPr>
              <w:jc w:val="center"/>
              <w:rPr>
                <w:rFonts w:eastAsia="仿宋_GB2312"/>
                <w:szCs w:val="21"/>
              </w:rPr>
            </w:pPr>
            <w:r>
              <w:rPr>
                <w:rFonts w:hint="eastAsia" w:eastAsia="仿宋_GB2312"/>
                <w:szCs w:val="21"/>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91" w:hRule="exact"/>
          <w:jc w:val="center"/>
        </w:trPr>
        <w:tc>
          <w:tcPr>
            <w:tcW w:w="1316" w:type="dxa"/>
            <w:gridSpan w:val="2"/>
            <w:vMerge w:val="continue"/>
            <w:vAlign w:val="center"/>
          </w:tcPr>
          <w:p>
            <w:pPr>
              <w:jc w:val="center"/>
              <w:rPr>
                <w:rFonts w:eastAsia="仿宋_GB2312"/>
                <w:szCs w:val="21"/>
              </w:rPr>
            </w:pPr>
          </w:p>
        </w:tc>
        <w:tc>
          <w:tcPr>
            <w:tcW w:w="574" w:type="dxa"/>
            <w:vAlign w:val="center"/>
          </w:tcPr>
          <w:p>
            <w:pPr>
              <w:jc w:val="center"/>
              <w:rPr>
                <w:rFonts w:eastAsia="仿宋_GB2312"/>
                <w:szCs w:val="21"/>
              </w:rPr>
            </w:pPr>
            <w:r>
              <w:rPr>
                <w:rFonts w:hint="eastAsia" w:eastAsia="仿宋_GB2312"/>
                <w:szCs w:val="21"/>
              </w:rPr>
              <w:t>1</w:t>
            </w:r>
          </w:p>
        </w:tc>
        <w:tc>
          <w:tcPr>
            <w:tcW w:w="2160" w:type="dxa"/>
            <w:gridSpan w:val="3"/>
            <w:vAlign w:val="center"/>
          </w:tcPr>
          <w:p>
            <w:pPr>
              <w:jc w:val="center"/>
              <w:rPr>
                <w:rFonts w:eastAsia="仿宋_GB2312"/>
                <w:szCs w:val="21"/>
              </w:rPr>
            </w:pPr>
            <w:r>
              <w:rPr>
                <w:rFonts w:hint="eastAsia" w:eastAsia="仿宋_GB2312"/>
                <w:szCs w:val="21"/>
              </w:rPr>
              <w:t>安徽省第五届优秀学术论文</w:t>
            </w:r>
          </w:p>
        </w:tc>
        <w:tc>
          <w:tcPr>
            <w:tcW w:w="3600" w:type="dxa"/>
            <w:gridSpan w:val="7"/>
            <w:vAlign w:val="center"/>
          </w:tcPr>
          <w:p>
            <w:pPr>
              <w:jc w:val="center"/>
              <w:rPr>
                <w:rFonts w:eastAsia="仿宋_GB2312"/>
                <w:szCs w:val="21"/>
              </w:rPr>
            </w:pPr>
            <w:r>
              <w:rPr>
                <w:rFonts w:hint="eastAsia" w:eastAsia="仿宋_GB2312"/>
                <w:szCs w:val="21"/>
              </w:rPr>
              <w:t>三等奖，安徽省教育厅.2013</w:t>
            </w:r>
          </w:p>
        </w:tc>
        <w:tc>
          <w:tcPr>
            <w:tcW w:w="1560" w:type="dxa"/>
            <w:gridSpan w:val="2"/>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3" w:hRule="exact"/>
          <w:jc w:val="center"/>
        </w:trPr>
        <w:tc>
          <w:tcPr>
            <w:tcW w:w="1316" w:type="dxa"/>
            <w:gridSpan w:val="2"/>
            <w:vMerge w:val="continue"/>
            <w:vAlign w:val="center"/>
          </w:tcPr>
          <w:p>
            <w:pPr>
              <w:jc w:val="center"/>
              <w:rPr>
                <w:rFonts w:eastAsia="仿宋_GB2312"/>
                <w:szCs w:val="21"/>
              </w:rPr>
            </w:pPr>
          </w:p>
        </w:tc>
        <w:tc>
          <w:tcPr>
            <w:tcW w:w="574" w:type="dxa"/>
            <w:vAlign w:val="center"/>
          </w:tcPr>
          <w:p>
            <w:pPr>
              <w:jc w:val="center"/>
              <w:rPr>
                <w:rFonts w:eastAsia="仿宋_GB2312"/>
                <w:szCs w:val="21"/>
              </w:rPr>
            </w:pPr>
            <w:r>
              <w:rPr>
                <w:rFonts w:hint="eastAsia" w:eastAsia="仿宋_GB2312"/>
                <w:szCs w:val="21"/>
              </w:rPr>
              <w:t>2</w:t>
            </w:r>
          </w:p>
        </w:tc>
        <w:tc>
          <w:tcPr>
            <w:tcW w:w="2160" w:type="dxa"/>
            <w:gridSpan w:val="3"/>
            <w:vAlign w:val="center"/>
          </w:tcPr>
          <w:p>
            <w:pPr>
              <w:jc w:val="center"/>
              <w:rPr>
                <w:rFonts w:eastAsia="仿宋_GB2312"/>
                <w:szCs w:val="21"/>
              </w:rPr>
            </w:pPr>
            <w:r>
              <w:rPr>
                <w:rFonts w:hint="eastAsia" w:eastAsia="仿宋_GB2312"/>
                <w:szCs w:val="21"/>
              </w:rPr>
              <w:t>中国高等农业院校体育科学大会</w:t>
            </w:r>
          </w:p>
        </w:tc>
        <w:tc>
          <w:tcPr>
            <w:tcW w:w="3600" w:type="dxa"/>
            <w:gridSpan w:val="7"/>
            <w:vAlign w:val="center"/>
          </w:tcPr>
          <w:p>
            <w:pPr>
              <w:jc w:val="center"/>
              <w:rPr>
                <w:rFonts w:eastAsia="仿宋_GB2312"/>
                <w:szCs w:val="21"/>
              </w:rPr>
            </w:pPr>
            <w:r>
              <w:rPr>
                <w:rFonts w:hint="eastAsia" w:eastAsia="仿宋_GB2312"/>
                <w:szCs w:val="21"/>
              </w:rPr>
              <w:t>一等奖2014年</w:t>
            </w:r>
          </w:p>
        </w:tc>
        <w:tc>
          <w:tcPr>
            <w:tcW w:w="1560" w:type="dxa"/>
            <w:gridSpan w:val="2"/>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6" w:hRule="exact"/>
          <w:jc w:val="center"/>
        </w:trPr>
        <w:tc>
          <w:tcPr>
            <w:tcW w:w="1316" w:type="dxa"/>
            <w:gridSpan w:val="2"/>
            <w:vMerge w:val="continue"/>
            <w:vAlign w:val="center"/>
          </w:tcPr>
          <w:p>
            <w:pPr>
              <w:jc w:val="center"/>
              <w:rPr>
                <w:rFonts w:eastAsia="仿宋_GB2312"/>
                <w:szCs w:val="21"/>
              </w:rPr>
            </w:pPr>
          </w:p>
        </w:tc>
        <w:tc>
          <w:tcPr>
            <w:tcW w:w="574" w:type="dxa"/>
            <w:vAlign w:val="center"/>
          </w:tcPr>
          <w:p>
            <w:pPr>
              <w:jc w:val="center"/>
              <w:rPr>
                <w:rFonts w:eastAsia="仿宋_GB2312"/>
                <w:szCs w:val="21"/>
              </w:rPr>
            </w:pPr>
            <w:r>
              <w:rPr>
                <w:rFonts w:hint="eastAsia" w:eastAsia="仿宋_GB2312"/>
                <w:szCs w:val="21"/>
              </w:rPr>
              <w:t>3</w:t>
            </w:r>
          </w:p>
        </w:tc>
        <w:tc>
          <w:tcPr>
            <w:tcW w:w="2160" w:type="dxa"/>
            <w:gridSpan w:val="3"/>
            <w:vAlign w:val="center"/>
          </w:tcPr>
          <w:p>
            <w:pPr>
              <w:jc w:val="center"/>
              <w:rPr>
                <w:rFonts w:eastAsia="仿宋_GB2312"/>
                <w:szCs w:val="21"/>
              </w:rPr>
            </w:pPr>
            <w:r>
              <w:rPr>
                <w:rFonts w:hint="eastAsia" w:eastAsia="仿宋_GB2312"/>
                <w:szCs w:val="21"/>
              </w:rPr>
              <w:t>中国第八届大学生运动会论文报告会</w:t>
            </w:r>
          </w:p>
        </w:tc>
        <w:tc>
          <w:tcPr>
            <w:tcW w:w="3600" w:type="dxa"/>
            <w:gridSpan w:val="7"/>
            <w:vAlign w:val="center"/>
          </w:tcPr>
          <w:p>
            <w:pPr>
              <w:jc w:val="center"/>
              <w:rPr>
                <w:rFonts w:eastAsia="仿宋_GB2312"/>
                <w:szCs w:val="21"/>
              </w:rPr>
            </w:pPr>
            <w:r>
              <w:rPr>
                <w:rFonts w:hint="eastAsia" w:eastAsia="仿宋_GB2312"/>
                <w:szCs w:val="21"/>
              </w:rPr>
              <w:t>二等奖2015</w:t>
            </w:r>
          </w:p>
        </w:tc>
        <w:tc>
          <w:tcPr>
            <w:tcW w:w="1560" w:type="dxa"/>
            <w:gridSpan w:val="2"/>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4" w:hRule="exact"/>
          <w:jc w:val="center"/>
        </w:trPr>
        <w:tc>
          <w:tcPr>
            <w:tcW w:w="1316" w:type="dxa"/>
            <w:gridSpan w:val="2"/>
            <w:vMerge w:val="restart"/>
            <w:vAlign w:val="center"/>
          </w:tcPr>
          <w:p>
            <w:pPr>
              <w:jc w:val="center"/>
              <w:rPr>
                <w:rFonts w:eastAsia="仿宋_GB2312"/>
                <w:szCs w:val="21"/>
              </w:rPr>
            </w:pPr>
            <w:r>
              <w:rPr>
                <w:rFonts w:hint="eastAsia" w:eastAsia="仿宋_GB2312"/>
                <w:szCs w:val="21"/>
              </w:rPr>
              <w:t>目前承担的主要教学科研项目（4项以内）</w:t>
            </w:r>
          </w:p>
        </w:tc>
        <w:tc>
          <w:tcPr>
            <w:tcW w:w="574" w:type="dxa"/>
            <w:vAlign w:val="center"/>
          </w:tcPr>
          <w:p>
            <w:pPr>
              <w:jc w:val="center"/>
              <w:rPr>
                <w:rFonts w:eastAsia="仿宋_GB2312"/>
                <w:szCs w:val="21"/>
              </w:rPr>
            </w:pPr>
            <w:r>
              <w:rPr>
                <w:rFonts w:hint="eastAsia" w:eastAsia="仿宋_GB2312"/>
                <w:szCs w:val="21"/>
              </w:rPr>
              <w:t>序号</w:t>
            </w:r>
          </w:p>
        </w:tc>
        <w:tc>
          <w:tcPr>
            <w:tcW w:w="2160" w:type="dxa"/>
            <w:gridSpan w:val="3"/>
            <w:vAlign w:val="center"/>
          </w:tcPr>
          <w:p>
            <w:pPr>
              <w:jc w:val="center"/>
              <w:rPr>
                <w:rFonts w:eastAsia="仿宋_GB2312"/>
                <w:szCs w:val="21"/>
              </w:rPr>
            </w:pPr>
            <w:r>
              <w:rPr>
                <w:rFonts w:hint="eastAsia" w:eastAsia="仿宋_GB2312"/>
                <w:szCs w:val="21"/>
              </w:rPr>
              <w:t>项目名称</w:t>
            </w:r>
          </w:p>
        </w:tc>
        <w:tc>
          <w:tcPr>
            <w:tcW w:w="1005" w:type="dxa"/>
            <w:gridSpan w:val="2"/>
            <w:vAlign w:val="center"/>
          </w:tcPr>
          <w:p>
            <w:pPr>
              <w:jc w:val="center"/>
              <w:rPr>
                <w:rFonts w:eastAsia="仿宋_GB2312"/>
                <w:szCs w:val="21"/>
              </w:rPr>
            </w:pPr>
            <w:r>
              <w:rPr>
                <w:rFonts w:hint="eastAsia" w:eastAsia="仿宋_GB2312"/>
                <w:szCs w:val="21"/>
              </w:rPr>
              <w:t>项目来源</w:t>
            </w:r>
          </w:p>
        </w:tc>
        <w:tc>
          <w:tcPr>
            <w:tcW w:w="1425" w:type="dxa"/>
            <w:gridSpan w:val="3"/>
            <w:vAlign w:val="center"/>
          </w:tcPr>
          <w:p>
            <w:pPr>
              <w:jc w:val="center"/>
              <w:rPr>
                <w:rFonts w:eastAsia="仿宋_GB2312"/>
                <w:szCs w:val="21"/>
              </w:rPr>
            </w:pPr>
            <w:r>
              <w:rPr>
                <w:rFonts w:hint="eastAsia" w:eastAsia="仿宋_GB2312"/>
                <w:szCs w:val="21"/>
              </w:rPr>
              <w:t>起讫时间</w:t>
            </w:r>
          </w:p>
        </w:tc>
        <w:tc>
          <w:tcPr>
            <w:tcW w:w="1170" w:type="dxa"/>
            <w:gridSpan w:val="2"/>
            <w:vAlign w:val="center"/>
          </w:tcPr>
          <w:p>
            <w:pPr>
              <w:jc w:val="center"/>
              <w:rPr>
                <w:rFonts w:eastAsia="仿宋_GB2312"/>
                <w:szCs w:val="21"/>
              </w:rPr>
            </w:pPr>
            <w:r>
              <w:rPr>
                <w:rFonts w:hint="eastAsia" w:eastAsia="仿宋_GB2312"/>
                <w:szCs w:val="21"/>
              </w:rPr>
              <w:t>经费</w:t>
            </w:r>
          </w:p>
        </w:tc>
        <w:tc>
          <w:tcPr>
            <w:tcW w:w="1560" w:type="dxa"/>
            <w:gridSpan w:val="2"/>
            <w:vAlign w:val="center"/>
          </w:tcPr>
          <w:p>
            <w:pPr>
              <w:jc w:val="center"/>
              <w:rPr>
                <w:rFonts w:eastAsia="仿宋_GB2312"/>
                <w:szCs w:val="21"/>
              </w:rPr>
            </w:pPr>
            <w:r>
              <w:rPr>
                <w:rFonts w:hint="eastAsia" w:eastAsia="仿宋_GB2312"/>
                <w:szCs w:val="21"/>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82" w:hRule="exact"/>
          <w:jc w:val="center"/>
        </w:trPr>
        <w:tc>
          <w:tcPr>
            <w:tcW w:w="1316" w:type="dxa"/>
            <w:gridSpan w:val="2"/>
            <w:vMerge w:val="continue"/>
            <w:vAlign w:val="center"/>
          </w:tcPr>
          <w:p>
            <w:pPr>
              <w:jc w:val="center"/>
              <w:rPr>
                <w:rFonts w:eastAsia="仿宋_GB2312"/>
                <w:szCs w:val="21"/>
              </w:rPr>
            </w:pPr>
          </w:p>
        </w:tc>
        <w:tc>
          <w:tcPr>
            <w:tcW w:w="574" w:type="dxa"/>
            <w:vAlign w:val="center"/>
          </w:tcPr>
          <w:p>
            <w:pPr>
              <w:jc w:val="center"/>
              <w:rPr>
                <w:rFonts w:eastAsia="仿宋_GB2312"/>
                <w:szCs w:val="21"/>
              </w:rPr>
            </w:pPr>
            <w:r>
              <w:rPr>
                <w:rFonts w:hint="eastAsia" w:eastAsia="仿宋_GB2312"/>
                <w:szCs w:val="21"/>
              </w:rPr>
              <w:t>1</w:t>
            </w:r>
          </w:p>
        </w:tc>
        <w:tc>
          <w:tcPr>
            <w:tcW w:w="2160" w:type="dxa"/>
            <w:gridSpan w:val="3"/>
            <w:vAlign w:val="center"/>
          </w:tcPr>
          <w:p>
            <w:pPr>
              <w:jc w:val="center"/>
              <w:rPr>
                <w:rFonts w:eastAsia="仿宋_GB2312"/>
                <w:szCs w:val="21"/>
              </w:rPr>
            </w:pPr>
            <w:r>
              <w:rPr>
                <w:rFonts w:hint="eastAsia" w:eastAsia="仿宋_GB2312"/>
                <w:szCs w:val="21"/>
              </w:rPr>
              <w:t>安徽省城市社区体育现状</w:t>
            </w:r>
          </w:p>
        </w:tc>
        <w:tc>
          <w:tcPr>
            <w:tcW w:w="1005" w:type="dxa"/>
            <w:gridSpan w:val="2"/>
            <w:vAlign w:val="center"/>
          </w:tcPr>
          <w:p>
            <w:pPr>
              <w:jc w:val="center"/>
              <w:rPr>
                <w:rFonts w:eastAsia="仿宋_GB2312"/>
                <w:szCs w:val="21"/>
              </w:rPr>
            </w:pPr>
            <w:r>
              <w:rPr>
                <w:rFonts w:hint="eastAsia" w:eastAsia="仿宋_GB2312"/>
                <w:szCs w:val="21"/>
              </w:rPr>
              <w:t>安徽省体育局</w:t>
            </w:r>
          </w:p>
        </w:tc>
        <w:tc>
          <w:tcPr>
            <w:tcW w:w="1425" w:type="dxa"/>
            <w:gridSpan w:val="3"/>
            <w:vAlign w:val="center"/>
          </w:tcPr>
          <w:p>
            <w:pPr>
              <w:jc w:val="center"/>
              <w:rPr>
                <w:rFonts w:eastAsia="仿宋_GB2312"/>
                <w:szCs w:val="21"/>
              </w:rPr>
            </w:pPr>
            <w:r>
              <w:rPr>
                <w:rFonts w:hint="eastAsia" w:eastAsia="仿宋_GB2312"/>
                <w:szCs w:val="21"/>
              </w:rPr>
              <w:t>2010—至今</w:t>
            </w:r>
          </w:p>
        </w:tc>
        <w:tc>
          <w:tcPr>
            <w:tcW w:w="1170" w:type="dxa"/>
            <w:gridSpan w:val="2"/>
            <w:vAlign w:val="center"/>
          </w:tcPr>
          <w:p>
            <w:pPr>
              <w:jc w:val="center"/>
              <w:rPr>
                <w:rFonts w:eastAsia="仿宋_GB2312"/>
                <w:szCs w:val="21"/>
              </w:rPr>
            </w:pPr>
            <w:r>
              <w:rPr>
                <w:rFonts w:hint="eastAsia" w:eastAsia="仿宋_GB2312"/>
                <w:szCs w:val="21"/>
              </w:rPr>
              <w:t>6万</w:t>
            </w:r>
          </w:p>
        </w:tc>
        <w:tc>
          <w:tcPr>
            <w:tcW w:w="1560" w:type="dxa"/>
            <w:gridSpan w:val="2"/>
            <w:vAlign w:val="center"/>
          </w:tcPr>
          <w:p>
            <w:pPr>
              <w:jc w:val="center"/>
              <w:rPr>
                <w:rFonts w:eastAsia="仿宋_GB2312"/>
                <w:szCs w:val="21"/>
              </w:rPr>
            </w:pPr>
            <w:r>
              <w:rPr>
                <w:rFonts w:hint="eastAsia" w:eastAsia="仿宋_GB2312"/>
                <w:szCs w:val="21"/>
              </w:rPr>
              <w:t>主持人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2" w:hRule="exact"/>
          <w:jc w:val="center"/>
        </w:trPr>
        <w:tc>
          <w:tcPr>
            <w:tcW w:w="1316" w:type="dxa"/>
            <w:gridSpan w:val="2"/>
            <w:vMerge w:val="continue"/>
            <w:vAlign w:val="center"/>
          </w:tcPr>
          <w:p>
            <w:pPr>
              <w:jc w:val="center"/>
              <w:rPr>
                <w:rFonts w:eastAsia="仿宋_GB2312"/>
                <w:szCs w:val="21"/>
              </w:rPr>
            </w:pPr>
          </w:p>
        </w:tc>
        <w:tc>
          <w:tcPr>
            <w:tcW w:w="574" w:type="dxa"/>
            <w:vAlign w:val="center"/>
          </w:tcPr>
          <w:p>
            <w:pPr>
              <w:jc w:val="center"/>
              <w:rPr>
                <w:rFonts w:eastAsia="仿宋_GB2312"/>
                <w:szCs w:val="21"/>
              </w:rPr>
            </w:pPr>
            <w:r>
              <w:rPr>
                <w:rFonts w:hint="eastAsia" w:eastAsia="仿宋_GB2312"/>
                <w:szCs w:val="21"/>
              </w:rPr>
              <w:t>2</w:t>
            </w:r>
          </w:p>
        </w:tc>
        <w:tc>
          <w:tcPr>
            <w:tcW w:w="2160" w:type="dxa"/>
            <w:gridSpan w:val="3"/>
            <w:vAlign w:val="center"/>
          </w:tcPr>
          <w:p>
            <w:pPr>
              <w:jc w:val="center"/>
              <w:rPr>
                <w:rFonts w:eastAsia="仿宋_GB2312"/>
                <w:szCs w:val="21"/>
              </w:rPr>
            </w:pPr>
            <w:r>
              <w:rPr>
                <w:rFonts w:hint="eastAsia" w:eastAsia="仿宋_GB2312"/>
                <w:szCs w:val="21"/>
              </w:rPr>
              <w:t>运用多重比较大学生身体素质发展水平</w:t>
            </w:r>
          </w:p>
        </w:tc>
        <w:tc>
          <w:tcPr>
            <w:tcW w:w="1005" w:type="dxa"/>
            <w:gridSpan w:val="2"/>
            <w:vAlign w:val="center"/>
          </w:tcPr>
          <w:p>
            <w:pPr>
              <w:jc w:val="center"/>
              <w:rPr>
                <w:rFonts w:eastAsia="仿宋_GB2312"/>
                <w:szCs w:val="21"/>
              </w:rPr>
            </w:pPr>
            <w:r>
              <w:rPr>
                <w:rFonts w:hint="eastAsia" w:eastAsia="仿宋_GB2312"/>
                <w:szCs w:val="21"/>
              </w:rPr>
              <w:t>安徽省教育厅</w:t>
            </w:r>
          </w:p>
        </w:tc>
        <w:tc>
          <w:tcPr>
            <w:tcW w:w="1425" w:type="dxa"/>
            <w:gridSpan w:val="3"/>
            <w:vAlign w:val="center"/>
          </w:tcPr>
          <w:p>
            <w:pPr>
              <w:jc w:val="center"/>
              <w:rPr>
                <w:rFonts w:eastAsia="仿宋_GB2312"/>
                <w:szCs w:val="21"/>
              </w:rPr>
            </w:pPr>
            <w:r>
              <w:rPr>
                <w:rFonts w:hint="eastAsia" w:eastAsia="仿宋_GB2312"/>
                <w:szCs w:val="21"/>
              </w:rPr>
              <w:t>2009—至今</w:t>
            </w:r>
          </w:p>
        </w:tc>
        <w:tc>
          <w:tcPr>
            <w:tcW w:w="1170" w:type="dxa"/>
            <w:gridSpan w:val="2"/>
            <w:vAlign w:val="center"/>
          </w:tcPr>
          <w:p>
            <w:pPr>
              <w:jc w:val="center"/>
              <w:rPr>
                <w:rFonts w:eastAsia="仿宋_GB2312"/>
                <w:szCs w:val="21"/>
              </w:rPr>
            </w:pPr>
            <w:r>
              <w:rPr>
                <w:rFonts w:hint="eastAsia" w:eastAsia="仿宋_GB2312"/>
                <w:szCs w:val="21"/>
              </w:rPr>
              <w:t>2万</w:t>
            </w:r>
          </w:p>
        </w:tc>
        <w:tc>
          <w:tcPr>
            <w:tcW w:w="1560" w:type="dxa"/>
            <w:gridSpan w:val="2"/>
            <w:vAlign w:val="center"/>
          </w:tcPr>
          <w:p>
            <w:pPr>
              <w:jc w:val="center"/>
              <w:rPr>
                <w:rFonts w:eastAsia="仿宋_GB2312"/>
                <w:szCs w:val="21"/>
              </w:rPr>
            </w:pPr>
            <w:r>
              <w:rPr>
                <w:rFonts w:hint="eastAsia" w:eastAsia="仿宋_GB2312"/>
                <w:szCs w:val="21"/>
              </w:rPr>
              <w:t>主持人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724" w:hRule="exact"/>
          <w:jc w:val="center"/>
        </w:trPr>
        <w:tc>
          <w:tcPr>
            <w:tcW w:w="1316" w:type="dxa"/>
            <w:gridSpan w:val="2"/>
            <w:vMerge w:val="restart"/>
            <w:vAlign w:val="center"/>
          </w:tcPr>
          <w:p>
            <w:pPr>
              <w:jc w:val="center"/>
              <w:rPr>
                <w:rFonts w:eastAsia="仿宋_GB2312"/>
                <w:szCs w:val="21"/>
              </w:rPr>
            </w:pPr>
            <w:r>
              <w:rPr>
                <w:rFonts w:hint="eastAsia" w:eastAsia="仿宋_GB2312"/>
                <w:szCs w:val="21"/>
              </w:rPr>
              <w:t>目前承担的主要教学工作（5门以内）</w:t>
            </w:r>
          </w:p>
        </w:tc>
        <w:tc>
          <w:tcPr>
            <w:tcW w:w="574" w:type="dxa"/>
            <w:vAlign w:val="center"/>
          </w:tcPr>
          <w:p>
            <w:pPr>
              <w:jc w:val="center"/>
              <w:rPr>
                <w:rFonts w:eastAsia="仿宋_GB2312"/>
                <w:szCs w:val="21"/>
              </w:rPr>
            </w:pPr>
            <w:r>
              <w:rPr>
                <w:rFonts w:hint="eastAsia" w:eastAsia="仿宋_GB2312"/>
                <w:szCs w:val="21"/>
              </w:rPr>
              <w:t>序号</w:t>
            </w:r>
          </w:p>
        </w:tc>
        <w:tc>
          <w:tcPr>
            <w:tcW w:w="2160" w:type="dxa"/>
            <w:gridSpan w:val="3"/>
            <w:vAlign w:val="center"/>
          </w:tcPr>
          <w:p>
            <w:pPr>
              <w:jc w:val="center"/>
              <w:rPr>
                <w:rFonts w:eastAsia="仿宋_GB2312"/>
                <w:szCs w:val="21"/>
              </w:rPr>
            </w:pPr>
            <w:r>
              <w:rPr>
                <w:rFonts w:hint="eastAsia" w:eastAsia="仿宋_GB2312"/>
                <w:szCs w:val="21"/>
              </w:rPr>
              <w:t>课程名称</w:t>
            </w:r>
          </w:p>
        </w:tc>
        <w:tc>
          <w:tcPr>
            <w:tcW w:w="1005" w:type="dxa"/>
            <w:gridSpan w:val="2"/>
            <w:vAlign w:val="center"/>
          </w:tcPr>
          <w:p>
            <w:pPr>
              <w:jc w:val="center"/>
              <w:rPr>
                <w:rFonts w:eastAsia="仿宋_GB2312"/>
                <w:szCs w:val="21"/>
              </w:rPr>
            </w:pPr>
            <w:r>
              <w:rPr>
                <w:rFonts w:hint="eastAsia" w:eastAsia="仿宋_GB2312"/>
                <w:szCs w:val="21"/>
              </w:rPr>
              <w:t>授课对象</w:t>
            </w:r>
          </w:p>
        </w:tc>
        <w:tc>
          <w:tcPr>
            <w:tcW w:w="675" w:type="dxa"/>
            <w:vAlign w:val="center"/>
          </w:tcPr>
          <w:p>
            <w:pPr>
              <w:jc w:val="center"/>
              <w:rPr>
                <w:rFonts w:eastAsia="仿宋_GB2312"/>
                <w:szCs w:val="21"/>
              </w:rPr>
            </w:pPr>
            <w:r>
              <w:rPr>
                <w:rFonts w:hint="eastAsia" w:eastAsia="仿宋_GB2312"/>
                <w:szCs w:val="21"/>
              </w:rPr>
              <w:t>人数</w:t>
            </w:r>
          </w:p>
        </w:tc>
        <w:tc>
          <w:tcPr>
            <w:tcW w:w="750" w:type="dxa"/>
            <w:gridSpan w:val="2"/>
            <w:vAlign w:val="center"/>
          </w:tcPr>
          <w:p>
            <w:pPr>
              <w:jc w:val="center"/>
              <w:rPr>
                <w:rFonts w:eastAsia="仿宋_GB2312"/>
                <w:szCs w:val="21"/>
              </w:rPr>
            </w:pPr>
            <w:r>
              <w:rPr>
                <w:rFonts w:hint="eastAsia" w:eastAsia="仿宋_GB2312"/>
                <w:szCs w:val="21"/>
              </w:rPr>
              <w:t>学时</w:t>
            </w:r>
          </w:p>
        </w:tc>
        <w:tc>
          <w:tcPr>
            <w:tcW w:w="1170" w:type="dxa"/>
            <w:gridSpan w:val="2"/>
            <w:vAlign w:val="center"/>
          </w:tcPr>
          <w:p>
            <w:pPr>
              <w:jc w:val="center"/>
              <w:rPr>
                <w:rFonts w:eastAsia="仿宋_GB2312"/>
                <w:szCs w:val="21"/>
              </w:rPr>
            </w:pPr>
            <w:r>
              <w:rPr>
                <w:rFonts w:hint="eastAsia" w:eastAsia="仿宋_GB2312"/>
                <w:szCs w:val="21"/>
              </w:rPr>
              <w:t>课程性质</w:t>
            </w:r>
          </w:p>
        </w:tc>
        <w:tc>
          <w:tcPr>
            <w:tcW w:w="1560" w:type="dxa"/>
            <w:gridSpan w:val="2"/>
            <w:vAlign w:val="center"/>
          </w:tcPr>
          <w:p>
            <w:pPr>
              <w:jc w:val="center"/>
              <w:rPr>
                <w:rFonts w:eastAsia="仿宋_GB2312"/>
                <w:szCs w:val="21"/>
              </w:rPr>
            </w:pPr>
            <w:r>
              <w:rPr>
                <w:rFonts w:hint="eastAsia" w:eastAsia="仿宋_GB2312"/>
                <w:szCs w:val="21"/>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64" w:hRule="exact"/>
          <w:jc w:val="center"/>
        </w:trPr>
        <w:tc>
          <w:tcPr>
            <w:tcW w:w="1316" w:type="dxa"/>
            <w:gridSpan w:val="2"/>
            <w:vMerge w:val="continue"/>
            <w:vAlign w:val="center"/>
          </w:tcPr>
          <w:p>
            <w:pPr>
              <w:jc w:val="center"/>
              <w:rPr>
                <w:rFonts w:eastAsia="仿宋_GB2312"/>
                <w:szCs w:val="21"/>
              </w:rPr>
            </w:pPr>
          </w:p>
        </w:tc>
        <w:tc>
          <w:tcPr>
            <w:tcW w:w="574" w:type="dxa"/>
            <w:vAlign w:val="center"/>
          </w:tcPr>
          <w:p>
            <w:pPr>
              <w:jc w:val="center"/>
              <w:rPr>
                <w:rFonts w:eastAsia="仿宋_GB2312"/>
                <w:szCs w:val="21"/>
              </w:rPr>
            </w:pPr>
            <w:r>
              <w:rPr>
                <w:rFonts w:hint="eastAsia" w:eastAsia="仿宋_GB2312"/>
                <w:szCs w:val="21"/>
              </w:rPr>
              <w:t>1</w:t>
            </w:r>
          </w:p>
        </w:tc>
        <w:tc>
          <w:tcPr>
            <w:tcW w:w="2160" w:type="dxa"/>
            <w:gridSpan w:val="3"/>
            <w:vAlign w:val="center"/>
          </w:tcPr>
          <w:p>
            <w:pPr>
              <w:jc w:val="center"/>
              <w:rPr>
                <w:rFonts w:eastAsia="仿宋_GB2312"/>
                <w:szCs w:val="21"/>
              </w:rPr>
            </w:pPr>
            <w:r>
              <w:rPr>
                <w:rFonts w:hint="eastAsia" w:eastAsia="仿宋_GB2312"/>
                <w:szCs w:val="21"/>
              </w:rPr>
              <w:t>体育舞蹈</w:t>
            </w:r>
          </w:p>
        </w:tc>
        <w:tc>
          <w:tcPr>
            <w:tcW w:w="1005" w:type="dxa"/>
            <w:gridSpan w:val="2"/>
            <w:vAlign w:val="center"/>
          </w:tcPr>
          <w:p>
            <w:pPr>
              <w:jc w:val="center"/>
              <w:rPr>
                <w:rFonts w:eastAsia="仿宋_GB2312"/>
                <w:szCs w:val="21"/>
              </w:rPr>
            </w:pPr>
            <w:r>
              <w:rPr>
                <w:rFonts w:hint="eastAsia" w:eastAsia="仿宋_GB2312"/>
                <w:szCs w:val="21"/>
              </w:rPr>
              <w:t>全院</w:t>
            </w:r>
          </w:p>
        </w:tc>
        <w:tc>
          <w:tcPr>
            <w:tcW w:w="675" w:type="dxa"/>
            <w:vAlign w:val="center"/>
          </w:tcPr>
          <w:p>
            <w:pPr>
              <w:jc w:val="center"/>
              <w:rPr>
                <w:rFonts w:eastAsia="仿宋_GB2312"/>
                <w:szCs w:val="21"/>
              </w:rPr>
            </w:pPr>
            <w:r>
              <w:rPr>
                <w:rFonts w:hint="eastAsia" w:eastAsia="仿宋_GB2312"/>
                <w:szCs w:val="21"/>
              </w:rPr>
              <w:t>200</w:t>
            </w:r>
          </w:p>
        </w:tc>
        <w:tc>
          <w:tcPr>
            <w:tcW w:w="750" w:type="dxa"/>
            <w:gridSpan w:val="2"/>
            <w:vAlign w:val="center"/>
          </w:tcPr>
          <w:p>
            <w:pPr>
              <w:jc w:val="center"/>
              <w:rPr>
                <w:rFonts w:eastAsia="仿宋_GB2312"/>
                <w:szCs w:val="21"/>
              </w:rPr>
            </w:pPr>
            <w:r>
              <w:rPr>
                <w:rFonts w:hint="eastAsia" w:eastAsia="仿宋_GB2312"/>
                <w:szCs w:val="21"/>
              </w:rPr>
              <w:t>144</w:t>
            </w:r>
          </w:p>
        </w:tc>
        <w:tc>
          <w:tcPr>
            <w:tcW w:w="1170" w:type="dxa"/>
            <w:gridSpan w:val="2"/>
            <w:vAlign w:val="center"/>
          </w:tcPr>
          <w:p>
            <w:pPr>
              <w:jc w:val="center"/>
              <w:rPr>
                <w:rFonts w:eastAsia="仿宋_GB2312"/>
                <w:szCs w:val="21"/>
              </w:rPr>
            </w:pPr>
            <w:r>
              <w:rPr>
                <w:rFonts w:hint="eastAsia" w:eastAsia="仿宋_GB2312"/>
                <w:szCs w:val="21"/>
              </w:rPr>
              <w:t>专业基础</w:t>
            </w:r>
          </w:p>
        </w:tc>
        <w:tc>
          <w:tcPr>
            <w:tcW w:w="1560" w:type="dxa"/>
            <w:gridSpan w:val="2"/>
            <w:vAlign w:val="center"/>
          </w:tcPr>
          <w:p>
            <w:pPr>
              <w:jc w:val="center"/>
              <w:rPr>
                <w:rFonts w:eastAsia="仿宋_GB2312"/>
                <w:szCs w:val="21"/>
              </w:rPr>
            </w:pPr>
            <w:r>
              <w:rPr>
                <w:rFonts w:hint="eastAsia" w:eastAsia="仿宋_GB2312"/>
                <w:szCs w:val="21"/>
              </w:rPr>
              <w:t>2012-2015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5" w:hRule="atLeast"/>
          <w:jc w:val="center"/>
        </w:trPr>
        <w:tc>
          <w:tcPr>
            <w:tcW w:w="1890" w:type="dxa"/>
            <w:gridSpan w:val="3"/>
            <w:tcBorders>
              <w:right w:val="single" w:color="auto" w:sz="4" w:space="0"/>
            </w:tcBorders>
            <w:vAlign w:val="center"/>
          </w:tcPr>
          <w:p>
            <w:pPr>
              <w:jc w:val="center"/>
              <w:rPr>
                <w:rFonts w:eastAsia="仿宋_GB2312"/>
                <w:szCs w:val="21"/>
              </w:rPr>
            </w:pPr>
            <w:r>
              <w:rPr>
                <w:rFonts w:hint="eastAsia" w:eastAsia="仿宋_GB2312"/>
                <w:szCs w:val="21"/>
              </w:rPr>
              <w:t>教学管理部门审核意见</w:t>
            </w:r>
          </w:p>
        </w:tc>
        <w:tc>
          <w:tcPr>
            <w:tcW w:w="7320" w:type="dxa"/>
            <w:gridSpan w:val="12"/>
            <w:tcBorders>
              <w:left w:val="single" w:color="auto" w:sz="4" w:space="0"/>
            </w:tcBorders>
            <w:vAlign w:val="center"/>
          </w:tcPr>
          <w:p>
            <w:pPr>
              <w:jc w:val="center"/>
              <w:rPr>
                <w:rFonts w:eastAsia="仿宋_GB2312"/>
                <w:szCs w:val="21"/>
              </w:rPr>
            </w:pPr>
            <w:r>
              <w:rPr>
                <w:rFonts w:hint="eastAsia" w:eastAsia="仿宋_GB2312"/>
                <w:szCs w:val="21"/>
              </w:rPr>
              <w:t xml:space="preserve">                                            签章</w:t>
            </w:r>
          </w:p>
        </w:tc>
      </w:tr>
    </w:tbl>
    <w:p>
      <w:pPr>
        <w:spacing w:line="400" w:lineRule="exact"/>
        <w:jc w:val="left"/>
        <w:rPr>
          <w:rFonts w:ascii="方正小标宋_GBK" w:eastAsia="方正小标宋_GBK"/>
          <w:sz w:val="36"/>
          <w:szCs w:val="36"/>
        </w:rPr>
      </w:pPr>
      <w:r>
        <w:rPr>
          <w:rFonts w:hint="eastAsia" w:eastAsia="仿宋_GB2312"/>
          <w:szCs w:val="21"/>
          <w:lang w:val="en-US" w:eastAsia="zh-CN"/>
        </w:rPr>
        <w:t xml:space="preserve"> </w:t>
      </w:r>
      <w:r>
        <w:rPr>
          <w:rFonts w:eastAsia="仿宋_GB2312"/>
          <w:szCs w:val="21"/>
        </w:rPr>
        <w:t>注：填写三至五人，只填本专业专任教师，每人一表。</w:t>
      </w:r>
    </w:p>
    <w:p>
      <w:pPr>
        <w:spacing w:line="0" w:lineRule="atLeast"/>
        <w:jc w:val="center"/>
        <w:rPr>
          <w:rFonts w:ascii="方正小标宋_GBK" w:eastAsia="方正小标宋_GBK"/>
          <w:sz w:val="36"/>
          <w:szCs w:val="36"/>
        </w:rPr>
      </w:pPr>
    </w:p>
    <w:p>
      <w:pPr>
        <w:spacing w:line="0" w:lineRule="atLeast"/>
        <w:jc w:val="center"/>
        <w:rPr>
          <w:rFonts w:eastAsia="仿宋_GB2312"/>
          <w:sz w:val="32"/>
        </w:rPr>
      </w:pPr>
      <w:r>
        <w:rPr>
          <w:rFonts w:hint="eastAsia" w:ascii="方正小标宋_GBK" w:eastAsia="方正小标宋_GBK"/>
          <w:sz w:val="36"/>
          <w:szCs w:val="36"/>
        </w:rPr>
        <w:t>5.专业主要带头人简介（</w:t>
      </w:r>
      <w:r>
        <w:rPr>
          <w:rFonts w:hint="eastAsia" w:ascii="方正小标宋_GBK" w:eastAsia="方正小标宋_GBK"/>
          <w:sz w:val="36"/>
          <w:szCs w:val="36"/>
          <w:lang w:eastAsia="zh-CN"/>
        </w:rPr>
        <w:t>四</w:t>
      </w:r>
      <w:r>
        <w:rPr>
          <w:rFonts w:hint="eastAsia" w:ascii="方正小标宋_GBK" w:eastAsia="方正小标宋_GBK"/>
          <w:sz w:val="36"/>
          <w:szCs w:val="36"/>
        </w:rPr>
        <w:t>）</w:t>
      </w:r>
    </w:p>
    <w:tbl>
      <w:tblPr>
        <w:tblStyle w:val="12"/>
        <w:tblpPr w:leftFromText="180" w:rightFromText="180" w:vertAnchor="text" w:horzAnchor="margin" w:tblpXSpec="center" w:tblpY="158"/>
        <w:tblW w:w="916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0"/>
        <w:gridCol w:w="75"/>
        <w:gridCol w:w="525"/>
        <w:gridCol w:w="555"/>
        <w:gridCol w:w="1231"/>
        <w:gridCol w:w="644"/>
        <w:gridCol w:w="420"/>
        <w:gridCol w:w="855"/>
        <w:gridCol w:w="411"/>
        <w:gridCol w:w="129"/>
        <w:gridCol w:w="585"/>
        <w:gridCol w:w="555"/>
        <w:gridCol w:w="547"/>
        <w:gridCol w:w="638"/>
        <w:gridCol w:w="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1170"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姓名</w:t>
            </w:r>
          </w:p>
        </w:tc>
        <w:tc>
          <w:tcPr>
            <w:tcW w:w="1155" w:type="dxa"/>
            <w:gridSpan w:val="3"/>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李娟</w:t>
            </w:r>
          </w:p>
        </w:tc>
        <w:tc>
          <w:tcPr>
            <w:tcW w:w="1231"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性别</w:t>
            </w:r>
          </w:p>
        </w:tc>
        <w:tc>
          <w:tcPr>
            <w:tcW w:w="106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女</w:t>
            </w:r>
          </w:p>
        </w:tc>
        <w:tc>
          <w:tcPr>
            <w:tcW w:w="126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专业技术职务</w:t>
            </w:r>
          </w:p>
        </w:tc>
        <w:tc>
          <w:tcPr>
            <w:tcW w:w="126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副教授</w:t>
            </w:r>
          </w:p>
        </w:tc>
        <w:tc>
          <w:tcPr>
            <w:tcW w:w="118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第一学历</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40" w:hRule="atLeast"/>
          <w:jc w:val="center"/>
        </w:trPr>
        <w:tc>
          <w:tcPr>
            <w:tcW w:w="11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1155"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1231"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出生年月</w:t>
            </w:r>
          </w:p>
        </w:tc>
        <w:tc>
          <w:tcPr>
            <w:tcW w:w="106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1976.07</w:t>
            </w:r>
          </w:p>
        </w:tc>
        <w:tc>
          <w:tcPr>
            <w:tcW w:w="126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行政职务</w:t>
            </w:r>
          </w:p>
        </w:tc>
        <w:tc>
          <w:tcPr>
            <w:tcW w:w="126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学科带头人</w:t>
            </w:r>
          </w:p>
        </w:tc>
        <w:tc>
          <w:tcPr>
            <w:tcW w:w="118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最后学历</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5" w:hRule="atLeast"/>
          <w:jc w:val="center"/>
        </w:trPr>
        <w:tc>
          <w:tcPr>
            <w:tcW w:w="2325"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第一学历和最后学历毕业时间、学校、专业</w:t>
            </w:r>
          </w:p>
        </w:tc>
        <w:tc>
          <w:tcPr>
            <w:tcW w:w="6840" w:type="dxa"/>
            <w:gridSpan w:val="11"/>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2000年毕业于安徽师范大学体育学院，学士学位，体育教育</w:t>
            </w:r>
          </w:p>
          <w:p>
            <w:pPr>
              <w:jc w:val="center"/>
              <w:rPr>
                <w:rFonts w:eastAsia="仿宋_GB2312"/>
                <w:szCs w:val="21"/>
              </w:rPr>
            </w:pPr>
            <w:r>
              <w:rPr>
                <w:rFonts w:hint="eastAsia" w:eastAsia="仿宋_GB2312"/>
                <w:szCs w:val="21"/>
              </w:rPr>
              <w:t>2011年毕业于北京体育大学研究生院，硕士学位，体育教育训练学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3" w:hRule="atLeast"/>
          <w:jc w:val="center"/>
        </w:trPr>
        <w:tc>
          <w:tcPr>
            <w:tcW w:w="2325"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主要从事工作与</w:t>
            </w:r>
          </w:p>
          <w:p>
            <w:pPr>
              <w:jc w:val="center"/>
              <w:rPr>
                <w:rFonts w:eastAsia="仿宋_GB2312"/>
                <w:szCs w:val="21"/>
              </w:rPr>
            </w:pPr>
            <w:r>
              <w:rPr>
                <w:rFonts w:hint="eastAsia" w:eastAsia="仿宋_GB2312"/>
                <w:szCs w:val="21"/>
              </w:rPr>
              <w:t>研究方向</w:t>
            </w:r>
          </w:p>
        </w:tc>
        <w:tc>
          <w:tcPr>
            <w:tcW w:w="6840" w:type="dxa"/>
            <w:gridSpan w:val="11"/>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体育舞蹈教学与体育科学研究，体育教育训练学与社会体育学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4" w:hRule="atLeast"/>
          <w:jc w:val="center"/>
        </w:trPr>
        <w:tc>
          <w:tcPr>
            <w:tcW w:w="9165" w:type="dxa"/>
            <w:gridSpan w:val="15"/>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84" w:hRule="atLeast"/>
          <w:jc w:val="center"/>
        </w:trPr>
        <w:tc>
          <w:tcPr>
            <w:tcW w:w="9165" w:type="dxa"/>
            <w:gridSpan w:val="15"/>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zCs w:val="21"/>
              </w:rPr>
            </w:pPr>
            <w:r>
              <w:rPr>
                <w:rFonts w:hint="eastAsia" w:eastAsia="仿宋_GB2312"/>
                <w:szCs w:val="21"/>
              </w:rPr>
              <w:t>在国内外重要学术刊物上发表论文共2篇；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9" w:hRule="atLeast"/>
          <w:jc w:val="center"/>
        </w:trPr>
        <w:tc>
          <w:tcPr>
            <w:tcW w:w="9165" w:type="dxa"/>
            <w:gridSpan w:val="15"/>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zCs w:val="21"/>
              </w:rPr>
            </w:pPr>
            <w:r>
              <w:rPr>
                <w:rFonts w:hint="eastAsia" w:eastAsia="仿宋_GB2312"/>
                <w:szCs w:val="21"/>
              </w:rPr>
              <w:t>获教学科研成果奖共 0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9" w:hRule="atLeast"/>
          <w:jc w:val="center"/>
        </w:trPr>
        <w:tc>
          <w:tcPr>
            <w:tcW w:w="9165" w:type="dxa"/>
            <w:gridSpan w:val="15"/>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zCs w:val="21"/>
              </w:rPr>
            </w:pPr>
            <w:r>
              <w:rPr>
                <w:rFonts w:hint="eastAsia" w:eastAsia="仿宋_GB2312"/>
                <w:szCs w:val="21"/>
              </w:rPr>
              <w:t>目前承担教学科研项目共 2项；其中：国家级项目  项，省部级项目 2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4" w:hRule="atLeast"/>
          <w:jc w:val="center"/>
        </w:trPr>
        <w:tc>
          <w:tcPr>
            <w:tcW w:w="9165" w:type="dxa"/>
            <w:gridSpan w:val="15"/>
            <w:tcBorders>
              <w:top w:val="single" w:color="000000" w:sz="4" w:space="0"/>
              <w:left w:val="single" w:color="000000" w:sz="4" w:space="0"/>
              <w:bottom w:val="single" w:color="000000" w:sz="4" w:space="0"/>
              <w:right w:val="single" w:color="000000" w:sz="4" w:space="0"/>
            </w:tcBorders>
            <w:vAlign w:val="center"/>
          </w:tcPr>
          <w:p>
            <w:pPr>
              <w:jc w:val="left"/>
              <w:rPr>
                <w:rFonts w:eastAsia="仿宋_GB2312"/>
                <w:szCs w:val="21"/>
              </w:rPr>
            </w:pPr>
            <w:r>
              <w:rPr>
                <w:rFonts w:hint="eastAsia" w:eastAsia="仿宋_GB2312"/>
                <w:szCs w:val="21"/>
              </w:rPr>
              <w:t>近三年拥有教学科研经费共  2 万元， 年均  0.67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4" w:hRule="atLeast"/>
          <w:jc w:val="center"/>
        </w:trPr>
        <w:tc>
          <w:tcPr>
            <w:tcW w:w="9165" w:type="dxa"/>
            <w:gridSpan w:val="15"/>
            <w:tcBorders>
              <w:top w:val="single" w:color="000000" w:sz="4" w:space="0"/>
              <w:left w:val="single" w:color="000000" w:sz="4" w:space="0"/>
              <w:bottom w:val="single" w:color="000000" w:sz="4" w:space="0"/>
              <w:right w:val="single" w:color="auto" w:sz="4" w:space="0"/>
            </w:tcBorders>
            <w:vAlign w:val="center"/>
          </w:tcPr>
          <w:p>
            <w:pPr>
              <w:jc w:val="left"/>
              <w:rPr>
                <w:rFonts w:eastAsia="仿宋_GB2312"/>
                <w:szCs w:val="21"/>
              </w:rPr>
            </w:pPr>
            <w:r>
              <w:rPr>
                <w:rFonts w:hint="eastAsia" w:eastAsia="仿宋_GB2312"/>
                <w:szCs w:val="21"/>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74" w:hRule="exact"/>
          <w:jc w:val="center"/>
        </w:trPr>
        <w:tc>
          <w:tcPr>
            <w:tcW w:w="1245"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最具代表性的教学科研成果（4项以内）</w:t>
            </w: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序号</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成果名称</w:t>
            </w:r>
          </w:p>
        </w:tc>
        <w:tc>
          <w:tcPr>
            <w:tcW w:w="350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等级及签发单位、时间</w:t>
            </w:r>
          </w:p>
        </w:tc>
        <w:tc>
          <w:tcPr>
            <w:tcW w:w="1463"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eastAsia="仿宋_GB2312"/>
                <w:szCs w:val="21"/>
              </w:rPr>
            </w:pPr>
            <w:r>
              <w:rPr>
                <w:rFonts w:hint="eastAsia" w:eastAsia="仿宋_GB2312"/>
                <w:szCs w:val="21"/>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cantSplit/>
          <w:trHeight w:val="877" w:hRule="exact"/>
          <w:jc w:val="center"/>
        </w:trPr>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基于动作技能学习与控制理论的背越式跳高教学方法研究</w:t>
            </w:r>
          </w:p>
        </w:tc>
        <w:tc>
          <w:tcPr>
            <w:tcW w:w="350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北京体育大学学报，CSSCI核心，2011年</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75" w:hRule="exact"/>
          <w:jc w:val="center"/>
        </w:trPr>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试论转型期体育利益矛盾与社会体育融合</w:t>
            </w:r>
          </w:p>
        </w:tc>
        <w:tc>
          <w:tcPr>
            <w:tcW w:w="350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武汉体育学院学报， CSSCI核心，2010年</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exact"/>
          <w:jc w:val="center"/>
        </w:trPr>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3</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基于旅游的传统体育遗产保护与开发研究</w:t>
            </w:r>
          </w:p>
        </w:tc>
        <w:tc>
          <w:tcPr>
            <w:tcW w:w="350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武汉体育学院学报， CSSCI核心，2011年</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12" w:hRule="exact"/>
          <w:jc w:val="center"/>
        </w:trPr>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4</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试论大众体育的阶层利益分化矛盾与解决对策</w:t>
            </w:r>
          </w:p>
        </w:tc>
        <w:tc>
          <w:tcPr>
            <w:tcW w:w="350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体育与科学， CSSCI核心，2011年</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79" w:hRule="exact"/>
          <w:jc w:val="center"/>
        </w:trPr>
        <w:tc>
          <w:tcPr>
            <w:tcW w:w="1245"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目前承担的主要教学科研项目（4项以内）</w:t>
            </w: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序号</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项目名称</w:t>
            </w:r>
          </w:p>
        </w:tc>
        <w:tc>
          <w:tcPr>
            <w:tcW w:w="127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项目来源</w:t>
            </w:r>
          </w:p>
        </w:tc>
        <w:tc>
          <w:tcPr>
            <w:tcW w:w="112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起讫时间</w:t>
            </w:r>
          </w:p>
        </w:tc>
        <w:tc>
          <w:tcPr>
            <w:tcW w:w="110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经费</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30" w:hRule="exact"/>
          <w:jc w:val="center"/>
        </w:trPr>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体育人类学视野下的城市居民体育健身消费研究——以安徽省为例</w:t>
            </w:r>
          </w:p>
        </w:tc>
        <w:tc>
          <w:tcPr>
            <w:tcW w:w="127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安徽省社科规划青年项目</w:t>
            </w:r>
          </w:p>
        </w:tc>
        <w:tc>
          <w:tcPr>
            <w:tcW w:w="112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2014-2017</w:t>
            </w:r>
          </w:p>
        </w:tc>
        <w:tc>
          <w:tcPr>
            <w:tcW w:w="110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1万</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主持人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cantSplit/>
          <w:trHeight w:val="997" w:hRule="exact"/>
          <w:jc w:val="center"/>
        </w:trPr>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全球化背景下竞技体育的发展趋势研究</w:t>
            </w:r>
          </w:p>
        </w:tc>
        <w:tc>
          <w:tcPr>
            <w:tcW w:w="127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安徽省体育社会科学重点项目</w:t>
            </w:r>
          </w:p>
        </w:tc>
        <w:tc>
          <w:tcPr>
            <w:tcW w:w="112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2013-2016</w:t>
            </w:r>
          </w:p>
        </w:tc>
        <w:tc>
          <w:tcPr>
            <w:tcW w:w="110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0.6万</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主持人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94" w:hRule="exact"/>
          <w:jc w:val="center"/>
        </w:trPr>
        <w:tc>
          <w:tcPr>
            <w:tcW w:w="1245"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目前承担的主要教学工作（5门以内）</w:t>
            </w: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序号</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课程名称</w:t>
            </w:r>
          </w:p>
        </w:tc>
        <w:tc>
          <w:tcPr>
            <w:tcW w:w="127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授课对象</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人数</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学时</w:t>
            </w:r>
          </w:p>
        </w:tc>
        <w:tc>
          <w:tcPr>
            <w:tcW w:w="110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课程性质</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30" w:hRule="exact"/>
          <w:jc w:val="center"/>
        </w:trPr>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p>
        </w:tc>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体育舞蹈</w:t>
            </w:r>
          </w:p>
        </w:tc>
        <w:tc>
          <w:tcPr>
            <w:tcW w:w="127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新华学院公共体育课</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400</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144</w:t>
            </w:r>
          </w:p>
        </w:tc>
        <w:tc>
          <w:tcPr>
            <w:tcW w:w="110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专业基础</w:t>
            </w:r>
          </w:p>
        </w:tc>
        <w:tc>
          <w:tcPr>
            <w:tcW w:w="146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zCs w:val="21"/>
              </w:rPr>
            </w:pPr>
            <w:r>
              <w:rPr>
                <w:rFonts w:hint="eastAsia" w:eastAsia="仿宋_GB2312"/>
                <w:szCs w:val="21"/>
              </w:rPr>
              <w:t>2011-2016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7" w:hRule="atLeast"/>
          <w:jc w:val="center"/>
        </w:trPr>
        <w:tc>
          <w:tcPr>
            <w:tcW w:w="1770" w:type="dxa"/>
            <w:gridSpan w:val="3"/>
            <w:tcBorders>
              <w:top w:val="single" w:color="000000" w:sz="4" w:space="0"/>
              <w:left w:val="single" w:color="000000" w:sz="4" w:space="0"/>
              <w:bottom w:val="single" w:color="000000" w:sz="4" w:space="0"/>
              <w:right w:val="single" w:color="auto" w:sz="4" w:space="0"/>
            </w:tcBorders>
            <w:vAlign w:val="center"/>
          </w:tcPr>
          <w:p>
            <w:pPr>
              <w:jc w:val="center"/>
              <w:rPr>
                <w:rFonts w:eastAsia="仿宋_GB2312"/>
                <w:szCs w:val="21"/>
              </w:rPr>
            </w:pPr>
            <w:r>
              <w:rPr>
                <w:rFonts w:hint="eastAsia" w:eastAsia="仿宋_GB2312"/>
                <w:szCs w:val="21"/>
              </w:rPr>
              <w:t>教学管理部门审核意见</w:t>
            </w:r>
          </w:p>
        </w:tc>
        <w:tc>
          <w:tcPr>
            <w:tcW w:w="7395" w:type="dxa"/>
            <w:gridSpan w:val="12"/>
            <w:tcBorders>
              <w:top w:val="single" w:color="000000" w:sz="4" w:space="0"/>
              <w:left w:val="single" w:color="auto" w:sz="4" w:space="0"/>
              <w:bottom w:val="single" w:color="000000" w:sz="4" w:space="0"/>
              <w:right w:val="single" w:color="000000" w:sz="4" w:space="0"/>
            </w:tcBorders>
            <w:vAlign w:val="center"/>
          </w:tcPr>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hint="eastAsia" w:eastAsia="仿宋_GB2312"/>
                <w:szCs w:val="21"/>
              </w:rPr>
            </w:pPr>
            <w:r>
              <w:rPr>
                <w:rFonts w:hint="eastAsia" w:eastAsia="仿宋_GB2312"/>
                <w:szCs w:val="21"/>
              </w:rPr>
              <w:t xml:space="preserve">                                               </w:t>
            </w:r>
          </w:p>
          <w:p>
            <w:pPr>
              <w:jc w:val="center"/>
              <w:rPr>
                <w:rFonts w:eastAsia="仿宋_GB2312"/>
                <w:szCs w:val="21"/>
              </w:rPr>
            </w:pPr>
            <w:r>
              <w:rPr>
                <w:rFonts w:hint="eastAsia" w:eastAsia="仿宋_GB2312"/>
                <w:szCs w:val="21"/>
              </w:rPr>
              <w:t xml:space="preserve">    签章</w:t>
            </w:r>
          </w:p>
        </w:tc>
      </w:tr>
    </w:tbl>
    <w:p>
      <w:pPr>
        <w:spacing w:line="360" w:lineRule="auto"/>
        <w:jc w:val="center"/>
        <w:rPr>
          <w:rFonts w:ascii="方正小标宋_GBK" w:eastAsia="方正小标宋_GBK"/>
          <w:sz w:val="36"/>
          <w:szCs w:val="36"/>
        </w:rPr>
      </w:pPr>
      <w:r>
        <w:rPr>
          <w:rFonts w:hint="eastAsia" w:ascii="方正小标宋_GBK" w:eastAsia="方正小标宋_GBK"/>
          <w:sz w:val="36"/>
          <w:szCs w:val="36"/>
        </w:rPr>
        <w:t>5.专业主要带头人简介（</w:t>
      </w:r>
      <w:r>
        <w:rPr>
          <w:rFonts w:hint="eastAsia" w:ascii="方正小标宋_GBK" w:eastAsia="方正小标宋_GBK"/>
          <w:sz w:val="36"/>
          <w:szCs w:val="36"/>
          <w:lang w:eastAsia="zh-CN"/>
        </w:rPr>
        <w:t>五</w:t>
      </w:r>
      <w:r>
        <w:rPr>
          <w:rFonts w:hint="eastAsia" w:ascii="方正小标宋_GBK" w:eastAsia="方正小标宋_GBK"/>
          <w:sz w:val="36"/>
          <w:szCs w:val="36"/>
        </w:rPr>
        <w:t>）</w:t>
      </w:r>
    </w:p>
    <w:tbl>
      <w:tblPr>
        <w:tblStyle w:val="12"/>
        <w:tblpPr w:leftFromText="180" w:rightFromText="180" w:vertAnchor="text" w:horzAnchor="margin" w:tblpXSpec="center" w:tblpY="158"/>
        <w:tblW w:w="916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
        <w:gridCol w:w="471"/>
        <w:gridCol w:w="536"/>
        <w:gridCol w:w="803"/>
        <w:gridCol w:w="1342"/>
        <w:gridCol w:w="210"/>
        <w:gridCol w:w="645"/>
        <w:gridCol w:w="390"/>
        <w:gridCol w:w="561"/>
        <w:gridCol w:w="129"/>
        <w:gridCol w:w="675"/>
        <w:gridCol w:w="186"/>
        <w:gridCol w:w="519"/>
        <w:gridCol w:w="450"/>
        <w:gridCol w:w="255"/>
        <w:gridCol w:w="10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81" w:hRule="atLeast"/>
          <w:jc w:val="center"/>
        </w:trPr>
        <w:tc>
          <w:tcPr>
            <w:tcW w:w="928" w:type="dxa"/>
            <w:vMerge w:val="restart"/>
            <w:vAlign w:val="center"/>
          </w:tcPr>
          <w:p>
            <w:pPr>
              <w:jc w:val="center"/>
              <w:rPr>
                <w:rFonts w:eastAsia="仿宋_GB2312"/>
                <w:szCs w:val="21"/>
              </w:rPr>
            </w:pPr>
            <w:r>
              <w:rPr>
                <w:rFonts w:hint="eastAsia" w:eastAsia="仿宋_GB2312"/>
                <w:szCs w:val="21"/>
              </w:rPr>
              <w:t>姓名</w:t>
            </w:r>
          </w:p>
        </w:tc>
        <w:tc>
          <w:tcPr>
            <w:tcW w:w="1810" w:type="dxa"/>
            <w:gridSpan w:val="3"/>
            <w:vMerge w:val="restart"/>
            <w:vAlign w:val="center"/>
          </w:tcPr>
          <w:p>
            <w:pPr>
              <w:jc w:val="center"/>
              <w:rPr>
                <w:rFonts w:eastAsia="仿宋_GB2312"/>
                <w:szCs w:val="21"/>
              </w:rPr>
            </w:pPr>
            <w:r>
              <w:rPr>
                <w:rFonts w:hint="eastAsia" w:eastAsia="仿宋_GB2312"/>
                <w:szCs w:val="21"/>
              </w:rPr>
              <w:t>闫井明</w:t>
            </w:r>
          </w:p>
        </w:tc>
        <w:tc>
          <w:tcPr>
            <w:tcW w:w="1342" w:type="dxa"/>
            <w:vAlign w:val="center"/>
          </w:tcPr>
          <w:p>
            <w:pPr>
              <w:jc w:val="center"/>
              <w:rPr>
                <w:rFonts w:eastAsia="仿宋_GB2312"/>
                <w:szCs w:val="21"/>
              </w:rPr>
            </w:pPr>
            <w:r>
              <w:rPr>
                <w:rFonts w:hint="eastAsia" w:eastAsia="仿宋_GB2312"/>
                <w:szCs w:val="21"/>
              </w:rPr>
              <w:t>性别</w:t>
            </w:r>
          </w:p>
        </w:tc>
        <w:tc>
          <w:tcPr>
            <w:tcW w:w="855" w:type="dxa"/>
            <w:gridSpan w:val="2"/>
            <w:vAlign w:val="center"/>
          </w:tcPr>
          <w:p>
            <w:pPr>
              <w:jc w:val="center"/>
              <w:rPr>
                <w:rFonts w:eastAsia="仿宋_GB2312"/>
                <w:szCs w:val="21"/>
              </w:rPr>
            </w:pPr>
            <w:r>
              <w:rPr>
                <w:rFonts w:hint="eastAsia" w:eastAsia="仿宋_GB2312"/>
                <w:szCs w:val="21"/>
              </w:rPr>
              <w:t>男</w:t>
            </w:r>
          </w:p>
        </w:tc>
        <w:tc>
          <w:tcPr>
            <w:tcW w:w="951" w:type="dxa"/>
            <w:gridSpan w:val="2"/>
            <w:vAlign w:val="center"/>
          </w:tcPr>
          <w:p>
            <w:pPr>
              <w:jc w:val="center"/>
              <w:rPr>
                <w:rFonts w:eastAsia="仿宋_GB2312"/>
                <w:szCs w:val="21"/>
              </w:rPr>
            </w:pPr>
            <w:r>
              <w:rPr>
                <w:rFonts w:hint="eastAsia" w:eastAsia="仿宋_GB2312"/>
                <w:szCs w:val="21"/>
              </w:rPr>
              <w:t>专业技术职务</w:t>
            </w:r>
          </w:p>
        </w:tc>
        <w:tc>
          <w:tcPr>
            <w:tcW w:w="990" w:type="dxa"/>
            <w:gridSpan w:val="3"/>
            <w:vAlign w:val="center"/>
          </w:tcPr>
          <w:p>
            <w:pPr>
              <w:jc w:val="center"/>
              <w:rPr>
                <w:rFonts w:eastAsia="仿宋_GB2312"/>
                <w:szCs w:val="21"/>
              </w:rPr>
            </w:pPr>
            <w:r>
              <w:rPr>
                <w:rFonts w:hint="eastAsia" w:eastAsia="仿宋_GB2312"/>
                <w:szCs w:val="21"/>
              </w:rPr>
              <w:t>讲师</w:t>
            </w:r>
          </w:p>
        </w:tc>
        <w:tc>
          <w:tcPr>
            <w:tcW w:w="1224" w:type="dxa"/>
            <w:gridSpan w:val="3"/>
            <w:vAlign w:val="center"/>
          </w:tcPr>
          <w:p>
            <w:pPr>
              <w:jc w:val="center"/>
              <w:rPr>
                <w:rFonts w:eastAsia="仿宋_GB2312"/>
                <w:szCs w:val="21"/>
              </w:rPr>
            </w:pPr>
            <w:r>
              <w:rPr>
                <w:rFonts w:hint="eastAsia" w:eastAsia="仿宋_GB2312"/>
                <w:szCs w:val="21"/>
              </w:rPr>
              <w:t>第一学历</w:t>
            </w:r>
          </w:p>
        </w:tc>
        <w:tc>
          <w:tcPr>
            <w:tcW w:w="1065" w:type="dxa"/>
            <w:vAlign w:val="center"/>
          </w:tcPr>
          <w:p>
            <w:pPr>
              <w:jc w:val="center"/>
              <w:rPr>
                <w:rFonts w:eastAsia="仿宋_GB2312"/>
                <w:szCs w:val="21"/>
              </w:rPr>
            </w:pPr>
            <w:r>
              <w:rPr>
                <w:rFonts w:hint="eastAsia" w:eastAsia="仿宋_GB2312"/>
                <w:szCs w:val="21"/>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62" w:hRule="atLeast"/>
          <w:jc w:val="center"/>
        </w:trPr>
        <w:tc>
          <w:tcPr>
            <w:tcW w:w="928" w:type="dxa"/>
            <w:vMerge w:val="continue"/>
            <w:vAlign w:val="center"/>
          </w:tcPr>
          <w:p>
            <w:pPr>
              <w:jc w:val="center"/>
              <w:rPr>
                <w:rFonts w:eastAsia="仿宋_GB2312"/>
                <w:szCs w:val="21"/>
              </w:rPr>
            </w:pPr>
          </w:p>
        </w:tc>
        <w:tc>
          <w:tcPr>
            <w:tcW w:w="1810" w:type="dxa"/>
            <w:gridSpan w:val="3"/>
            <w:vMerge w:val="continue"/>
            <w:vAlign w:val="center"/>
          </w:tcPr>
          <w:p>
            <w:pPr>
              <w:jc w:val="center"/>
              <w:rPr>
                <w:rFonts w:eastAsia="仿宋_GB2312"/>
                <w:szCs w:val="21"/>
              </w:rPr>
            </w:pPr>
          </w:p>
        </w:tc>
        <w:tc>
          <w:tcPr>
            <w:tcW w:w="1342" w:type="dxa"/>
            <w:vAlign w:val="center"/>
          </w:tcPr>
          <w:p>
            <w:pPr>
              <w:jc w:val="center"/>
              <w:rPr>
                <w:rFonts w:eastAsia="仿宋_GB2312"/>
                <w:szCs w:val="21"/>
              </w:rPr>
            </w:pPr>
            <w:r>
              <w:rPr>
                <w:rFonts w:hint="eastAsia" w:eastAsia="仿宋_GB2312"/>
                <w:szCs w:val="21"/>
              </w:rPr>
              <w:t>出生年月</w:t>
            </w:r>
          </w:p>
        </w:tc>
        <w:tc>
          <w:tcPr>
            <w:tcW w:w="855" w:type="dxa"/>
            <w:gridSpan w:val="2"/>
            <w:vAlign w:val="center"/>
          </w:tcPr>
          <w:p>
            <w:pPr>
              <w:jc w:val="center"/>
              <w:rPr>
                <w:rFonts w:eastAsia="仿宋_GB2312"/>
                <w:szCs w:val="21"/>
              </w:rPr>
            </w:pPr>
            <w:r>
              <w:rPr>
                <w:rFonts w:hint="eastAsia" w:eastAsia="仿宋_GB2312"/>
                <w:szCs w:val="21"/>
              </w:rPr>
              <w:t>1982.06</w:t>
            </w:r>
          </w:p>
        </w:tc>
        <w:tc>
          <w:tcPr>
            <w:tcW w:w="951" w:type="dxa"/>
            <w:gridSpan w:val="2"/>
            <w:vAlign w:val="center"/>
          </w:tcPr>
          <w:p>
            <w:pPr>
              <w:jc w:val="center"/>
              <w:rPr>
                <w:rFonts w:eastAsia="仿宋_GB2312"/>
                <w:szCs w:val="21"/>
              </w:rPr>
            </w:pPr>
            <w:r>
              <w:rPr>
                <w:rFonts w:hint="eastAsia" w:eastAsia="仿宋_GB2312"/>
                <w:szCs w:val="21"/>
              </w:rPr>
              <w:t>行政职务</w:t>
            </w:r>
          </w:p>
        </w:tc>
        <w:tc>
          <w:tcPr>
            <w:tcW w:w="990" w:type="dxa"/>
            <w:gridSpan w:val="3"/>
            <w:vAlign w:val="center"/>
          </w:tcPr>
          <w:p>
            <w:pPr>
              <w:jc w:val="center"/>
              <w:rPr>
                <w:rFonts w:eastAsia="仿宋_GB2312"/>
                <w:szCs w:val="21"/>
              </w:rPr>
            </w:pPr>
          </w:p>
        </w:tc>
        <w:tc>
          <w:tcPr>
            <w:tcW w:w="1224" w:type="dxa"/>
            <w:gridSpan w:val="3"/>
            <w:vAlign w:val="center"/>
          </w:tcPr>
          <w:p>
            <w:pPr>
              <w:jc w:val="center"/>
              <w:rPr>
                <w:rFonts w:eastAsia="仿宋_GB2312"/>
                <w:szCs w:val="21"/>
              </w:rPr>
            </w:pPr>
            <w:r>
              <w:rPr>
                <w:rFonts w:hint="eastAsia" w:eastAsia="仿宋_GB2312"/>
                <w:szCs w:val="21"/>
              </w:rPr>
              <w:t>最后学历</w:t>
            </w:r>
          </w:p>
        </w:tc>
        <w:tc>
          <w:tcPr>
            <w:tcW w:w="1065" w:type="dxa"/>
            <w:vAlign w:val="center"/>
          </w:tcPr>
          <w:p>
            <w:pPr>
              <w:jc w:val="center"/>
              <w:rPr>
                <w:rFonts w:eastAsia="仿宋_GB2312"/>
                <w:szCs w:val="21"/>
              </w:rPr>
            </w:pPr>
            <w:r>
              <w:rPr>
                <w:rFonts w:hint="eastAsia" w:eastAsia="仿宋_GB2312"/>
                <w:szCs w:val="21"/>
              </w:rPr>
              <w:t>硕士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5" w:hRule="atLeast"/>
          <w:jc w:val="center"/>
        </w:trPr>
        <w:tc>
          <w:tcPr>
            <w:tcW w:w="2738" w:type="dxa"/>
            <w:gridSpan w:val="4"/>
            <w:vAlign w:val="center"/>
          </w:tcPr>
          <w:p>
            <w:pPr>
              <w:jc w:val="center"/>
              <w:rPr>
                <w:rFonts w:eastAsia="仿宋_GB2312"/>
                <w:szCs w:val="21"/>
              </w:rPr>
            </w:pPr>
            <w:r>
              <w:rPr>
                <w:rFonts w:hint="eastAsia" w:eastAsia="仿宋_GB2312"/>
                <w:szCs w:val="21"/>
              </w:rPr>
              <w:t>第一学历和最后学历毕业时间、学校、专业</w:t>
            </w:r>
          </w:p>
        </w:tc>
        <w:tc>
          <w:tcPr>
            <w:tcW w:w="6427" w:type="dxa"/>
            <w:gridSpan w:val="12"/>
            <w:vAlign w:val="center"/>
          </w:tcPr>
          <w:p>
            <w:pPr>
              <w:jc w:val="center"/>
              <w:rPr>
                <w:rFonts w:eastAsia="仿宋_GB2312"/>
                <w:szCs w:val="21"/>
              </w:rPr>
            </w:pPr>
            <w:r>
              <w:rPr>
                <w:rFonts w:hint="eastAsia" w:eastAsia="仿宋_GB2312"/>
                <w:szCs w:val="21"/>
              </w:rPr>
              <w:t>2006年大学本科毕业于安徽师大体育学院体育舞蹈专业；</w:t>
            </w:r>
          </w:p>
          <w:p>
            <w:pPr>
              <w:jc w:val="center"/>
              <w:rPr>
                <w:rFonts w:eastAsia="仿宋_GB2312"/>
                <w:szCs w:val="21"/>
              </w:rPr>
            </w:pPr>
            <w:r>
              <w:rPr>
                <w:rFonts w:hint="eastAsia" w:eastAsia="仿宋_GB2312"/>
                <w:szCs w:val="21"/>
              </w:rPr>
              <w:t>2013年研究生毕业于浙江大学体育教育训练学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6" w:hRule="atLeast"/>
          <w:jc w:val="center"/>
        </w:trPr>
        <w:tc>
          <w:tcPr>
            <w:tcW w:w="2738" w:type="dxa"/>
            <w:gridSpan w:val="4"/>
            <w:vAlign w:val="center"/>
          </w:tcPr>
          <w:p>
            <w:pPr>
              <w:jc w:val="center"/>
              <w:rPr>
                <w:rFonts w:eastAsia="仿宋_GB2312"/>
                <w:szCs w:val="21"/>
              </w:rPr>
            </w:pPr>
            <w:r>
              <w:rPr>
                <w:rFonts w:hint="eastAsia" w:eastAsia="仿宋_GB2312"/>
                <w:szCs w:val="21"/>
              </w:rPr>
              <w:t>主要从事工作与研究方向</w:t>
            </w:r>
          </w:p>
        </w:tc>
        <w:tc>
          <w:tcPr>
            <w:tcW w:w="6427" w:type="dxa"/>
            <w:gridSpan w:val="12"/>
            <w:vAlign w:val="center"/>
          </w:tcPr>
          <w:p>
            <w:pPr>
              <w:jc w:val="center"/>
              <w:rPr>
                <w:rFonts w:eastAsia="仿宋_GB2312"/>
                <w:szCs w:val="21"/>
              </w:rPr>
            </w:pPr>
            <w:r>
              <w:rPr>
                <w:rFonts w:hint="eastAsia" w:eastAsia="仿宋_GB2312"/>
                <w:szCs w:val="21"/>
              </w:rPr>
              <w:t>主要从事体育教学理论研究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165" w:type="dxa"/>
            <w:gridSpan w:val="16"/>
            <w:vAlign w:val="center"/>
          </w:tcPr>
          <w:p>
            <w:pPr>
              <w:jc w:val="center"/>
              <w:rPr>
                <w:rFonts w:eastAsia="仿宋_GB2312"/>
                <w:szCs w:val="21"/>
              </w:rPr>
            </w:pPr>
            <w:r>
              <w:rPr>
                <w:rFonts w:hint="eastAsia" w:eastAsia="仿宋_GB2312"/>
                <w:szCs w:val="21"/>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54" w:hRule="exact"/>
          <w:jc w:val="center"/>
        </w:trPr>
        <w:tc>
          <w:tcPr>
            <w:tcW w:w="9165" w:type="dxa"/>
            <w:gridSpan w:val="16"/>
            <w:vAlign w:val="center"/>
          </w:tcPr>
          <w:p>
            <w:pPr>
              <w:jc w:val="left"/>
              <w:rPr>
                <w:rFonts w:eastAsia="仿宋_GB2312"/>
                <w:szCs w:val="21"/>
              </w:rPr>
            </w:pPr>
            <w:r>
              <w:rPr>
                <w:rFonts w:hint="eastAsia" w:eastAsia="仿宋_GB2312"/>
                <w:szCs w:val="21"/>
              </w:rPr>
              <w:t>在国内外重要学术刊物上发表论文共5篇； 出版专著（译著等）   1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9" w:hRule="atLeast"/>
          <w:jc w:val="center"/>
        </w:trPr>
        <w:tc>
          <w:tcPr>
            <w:tcW w:w="9165" w:type="dxa"/>
            <w:gridSpan w:val="16"/>
            <w:vAlign w:val="center"/>
          </w:tcPr>
          <w:p>
            <w:pPr>
              <w:jc w:val="left"/>
              <w:rPr>
                <w:rFonts w:eastAsia="仿宋_GB2312"/>
                <w:szCs w:val="21"/>
              </w:rPr>
            </w:pPr>
            <w:r>
              <w:rPr>
                <w:rFonts w:hint="eastAsia" w:eastAsia="仿宋_GB2312"/>
                <w:szCs w:val="21"/>
              </w:rPr>
              <w:t>目前承担教学科研项目共 0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7" w:hRule="exact"/>
          <w:jc w:val="center"/>
        </w:trPr>
        <w:tc>
          <w:tcPr>
            <w:tcW w:w="9165" w:type="dxa"/>
            <w:gridSpan w:val="16"/>
            <w:vAlign w:val="center"/>
          </w:tcPr>
          <w:p>
            <w:pPr>
              <w:jc w:val="left"/>
              <w:rPr>
                <w:rFonts w:eastAsia="仿宋_GB2312"/>
                <w:szCs w:val="21"/>
              </w:rPr>
            </w:pPr>
            <w:r>
              <w:rPr>
                <w:rFonts w:hint="eastAsia" w:eastAsia="仿宋_GB2312"/>
                <w:szCs w:val="21"/>
              </w:rPr>
              <w:t>近三年拥有教学科研经费共  2   万元， 年均  0.67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165" w:type="dxa"/>
            <w:gridSpan w:val="16"/>
            <w:tcBorders>
              <w:right w:val="single" w:color="auto" w:sz="4" w:space="0"/>
            </w:tcBorders>
            <w:vAlign w:val="center"/>
          </w:tcPr>
          <w:p>
            <w:pPr>
              <w:jc w:val="left"/>
              <w:rPr>
                <w:rFonts w:eastAsia="仿宋_GB2312"/>
                <w:szCs w:val="21"/>
              </w:rPr>
            </w:pPr>
            <w:r>
              <w:rPr>
                <w:rFonts w:hint="eastAsia" w:eastAsia="仿宋_GB2312"/>
                <w:szCs w:val="21"/>
              </w:rPr>
              <w:t>近三年给本科生授课（理论教学）共  240  学时；指导本科毕业设计共  30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19" w:hRule="exact"/>
          <w:jc w:val="center"/>
        </w:trPr>
        <w:tc>
          <w:tcPr>
            <w:tcW w:w="1399" w:type="dxa"/>
            <w:gridSpan w:val="2"/>
            <w:vMerge w:val="restart"/>
            <w:vAlign w:val="center"/>
          </w:tcPr>
          <w:p>
            <w:pPr>
              <w:jc w:val="center"/>
              <w:rPr>
                <w:rFonts w:eastAsia="仿宋_GB2312"/>
                <w:szCs w:val="21"/>
              </w:rPr>
            </w:pPr>
            <w:r>
              <w:rPr>
                <w:rFonts w:hint="eastAsia" w:eastAsia="仿宋_GB2312"/>
                <w:szCs w:val="21"/>
              </w:rPr>
              <w:t>最具代表性的教学科研成果</w:t>
            </w:r>
          </w:p>
        </w:tc>
        <w:tc>
          <w:tcPr>
            <w:tcW w:w="536" w:type="dxa"/>
            <w:vAlign w:val="center"/>
          </w:tcPr>
          <w:p>
            <w:pPr>
              <w:jc w:val="center"/>
              <w:rPr>
                <w:rFonts w:eastAsia="仿宋_GB2312"/>
                <w:szCs w:val="21"/>
              </w:rPr>
            </w:pPr>
            <w:r>
              <w:rPr>
                <w:rFonts w:hint="eastAsia" w:eastAsia="仿宋_GB2312"/>
                <w:szCs w:val="21"/>
              </w:rPr>
              <w:t>序号</w:t>
            </w:r>
          </w:p>
        </w:tc>
        <w:tc>
          <w:tcPr>
            <w:tcW w:w="2355" w:type="dxa"/>
            <w:gridSpan w:val="3"/>
            <w:vAlign w:val="center"/>
          </w:tcPr>
          <w:p>
            <w:pPr>
              <w:jc w:val="center"/>
              <w:rPr>
                <w:rFonts w:eastAsia="仿宋_GB2312"/>
                <w:szCs w:val="21"/>
              </w:rPr>
            </w:pPr>
            <w:r>
              <w:rPr>
                <w:rFonts w:hint="eastAsia" w:eastAsia="仿宋_GB2312"/>
                <w:szCs w:val="21"/>
              </w:rPr>
              <w:t>成果名称</w:t>
            </w:r>
          </w:p>
        </w:tc>
        <w:tc>
          <w:tcPr>
            <w:tcW w:w="3105" w:type="dxa"/>
            <w:gridSpan w:val="7"/>
            <w:vAlign w:val="center"/>
          </w:tcPr>
          <w:p>
            <w:pPr>
              <w:jc w:val="center"/>
              <w:rPr>
                <w:rFonts w:eastAsia="仿宋_GB2312"/>
                <w:szCs w:val="21"/>
              </w:rPr>
            </w:pPr>
            <w:r>
              <w:rPr>
                <w:rFonts w:hint="eastAsia" w:eastAsia="仿宋_GB2312"/>
                <w:szCs w:val="21"/>
              </w:rPr>
              <w:t>等级及签发单位、时间</w:t>
            </w:r>
          </w:p>
        </w:tc>
        <w:tc>
          <w:tcPr>
            <w:tcW w:w="1770" w:type="dxa"/>
            <w:gridSpan w:val="3"/>
            <w:tcBorders>
              <w:right w:val="single" w:color="auto" w:sz="4" w:space="0"/>
            </w:tcBorders>
            <w:vAlign w:val="center"/>
          </w:tcPr>
          <w:p>
            <w:pPr>
              <w:jc w:val="center"/>
              <w:rPr>
                <w:rFonts w:eastAsia="仿宋_GB2312"/>
                <w:szCs w:val="21"/>
              </w:rPr>
            </w:pPr>
            <w:r>
              <w:rPr>
                <w:rFonts w:hint="eastAsia" w:eastAsia="仿宋_GB2312"/>
                <w:szCs w:val="21"/>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32" w:hRule="exact"/>
          <w:jc w:val="center"/>
        </w:trPr>
        <w:tc>
          <w:tcPr>
            <w:tcW w:w="1399" w:type="dxa"/>
            <w:gridSpan w:val="2"/>
            <w:vMerge w:val="continue"/>
            <w:vAlign w:val="center"/>
          </w:tcPr>
          <w:p>
            <w:pPr>
              <w:jc w:val="center"/>
              <w:rPr>
                <w:rFonts w:eastAsia="仿宋_GB2312"/>
                <w:szCs w:val="21"/>
              </w:rPr>
            </w:pPr>
          </w:p>
        </w:tc>
        <w:tc>
          <w:tcPr>
            <w:tcW w:w="536" w:type="dxa"/>
            <w:vAlign w:val="center"/>
          </w:tcPr>
          <w:p>
            <w:pPr>
              <w:jc w:val="center"/>
              <w:rPr>
                <w:rFonts w:eastAsia="仿宋_GB2312"/>
                <w:szCs w:val="21"/>
              </w:rPr>
            </w:pPr>
            <w:r>
              <w:rPr>
                <w:rFonts w:hint="eastAsia" w:eastAsia="仿宋_GB2312"/>
                <w:szCs w:val="21"/>
              </w:rPr>
              <w:t>1</w:t>
            </w:r>
          </w:p>
        </w:tc>
        <w:tc>
          <w:tcPr>
            <w:tcW w:w="2355" w:type="dxa"/>
            <w:gridSpan w:val="3"/>
            <w:vAlign w:val="center"/>
          </w:tcPr>
          <w:p>
            <w:pPr>
              <w:jc w:val="center"/>
              <w:rPr>
                <w:rFonts w:eastAsia="仿宋_GB2312"/>
                <w:szCs w:val="21"/>
              </w:rPr>
            </w:pPr>
            <w:r>
              <w:rPr>
                <w:rFonts w:hint="eastAsia" w:eastAsia="仿宋_GB2312"/>
                <w:szCs w:val="21"/>
              </w:rPr>
              <w:t>安徽省首届大学生体育舞蹈比赛</w:t>
            </w:r>
          </w:p>
        </w:tc>
        <w:tc>
          <w:tcPr>
            <w:tcW w:w="3105" w:type="dxa"/>
            <w:gridSpan w:val="7"/>
            <w:vAlign w:val="center"/>
          </w:tcPr>
          <w:p>
            <w:pPr>
              <w:jc w:val="center"/>
              <w:rPr>
                <w:rFonts w:eastAsia="仿宋_GB2312"/>
                <w:szCs w:val="21"/>
              </w:rPr>
            </w:pPr>
            <w:r>
              <w:rPr>
                <w:rFonts w:hint="eastAsia" w:eastAsia="仿宋_GB2312"/>
                <w:szCs w:val="21"/>
              </w:rPr>
              <w:t>2011年团体总分第三名</w:t>
            </w:r>
          </w:p>
        </w:tc>
        <w:tc>
          <w:tcPr>
            <w:tcW w:w="1770" w:type="dxa"/>
            <w:gridSpan w:val="3"/>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cantSplit/>
          <w:trHeight w:val="636" w:hRule="exact"/>
          <w:jc w:val="center"/>
        </w:trPr>
        <w:tc>
          <w:tcPr>
            <w:tcW w:w="1399" w:type="dxa"/>
            <w:gridSpan w:val="2"/>
            <w:vMerge w:val="continue"/>
            <w:vAlign w:val="center"/>
          </w:tcPr>
          <w:p>
            <w:pPr>
              <w:jc w:val="center"/>
              <w:rPr>
                <w:rFonts w:eastAsia="仿宋_GB2312"/>
                <w:szCs w:val="21"/>
              </w:rPr>
            </w:pPr>
          </w:p>
        </w:tc>
        <w:tc>
          <w:tcPr>
            <w:tcW w:w="536" w:type="dxa"/>
            <w:vAlign w:val="center"/>
          </w:tcPr>
          <w:p>
            <w:pPr>
              <w:jc w:val="center"/>
              <w:rPr>
                <w:rFonts w:eastAsia="仿宋_GB2312"/>
                <w:szCs w:val="21"/>
              </w:rPr>
            </w:pPr>
            <w:r>
              <w:rPr>
                <w:rFonts w:hint="eastAsia" w:eastAsia="仿宋_GB2312"/>
                <w:szCs w:val="21"/>
              </w:rPr>
              <w:t>2</w:t>
            </w:r>
          </w:p>
        </w:tc>
        <w:tc>
          <w:tcPr>
            <w:tcW w:w="2355" w:type="dxa"/>
            <w:gridSpan w:val="3"/>
            <w:vAlign w:val="center"/>
          </w:tcPr>
          <w:p>
            <w:pPr>
              <w:jc w:val="center"/>
              <w:rPr>
                <w:rFonts w:eastAsia="仿宋_GB2312"/>
                <w:szCs w:val="21"/>
              </w:rPr>
            </w:pPr>
            <w:r>
              <w:rPr>
                <w:rFonts w:hint="eastAsia" w:eastAsia="仿宋_GB2312"/>
                <w:szCs w:val="21"/>
              </w:rPr>
              <w:t>2014中国合肥国际标准舞全国公开赛</w:t>
            </w:r>
          </w:p>
        </w:tc>
        <w:tc>
          <w:tcPr>
            <w:tcW w:w="3105" w:type="dxa"/>
            <w:gridSpan w:val="7"/>
            <w:vAlign w:val="center"/>
          </w:tcPr>
          <w:p>
            <w:pPr>
              <w:jc w:val="center"/>
              <w:rPr>
                <w:rFonts w:eastAsia="仿宋_GB2312"/>
                <w:szCs w:val="21"/>
              </w:rPr>
            </w:pPr>
            <w:r>
              <w:rPr>
                <w:rFonts w:hint="eastAsia" w:eastAsia="仿宋_GB2312"/>
                <w:szCs w:val="21"/>
              </w:rPr>
              <w:t>2014年高校女子女子六人组拉丁两项组第一名</w:t>
            </w:r>
          </w:p>
        </w:tc>
        <w:tc>
          <w:tcPr>
            <w:tcW w:w="1770" w:type="dxa"/>
            <w:gridSpan w:val="3"/>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15" w:hRule="exact"/>
          <w:jc w:val="center"/>
        </w:trPr>
        <w:tc>
          <w:tcPr>
            <w:tcW w:w="1399" w:type="dxa"/>
            <w:gridSpan w:val="2"/>
            <w:vMerge w:val="continue"/>
            <w:vAlign w:val="center"/>
          </w:tcPr>
          <w:p>
            <w:pPr>
              <w:jc w:val="center"/>
              <w:rPr>
                <w:rFonts w:eastAsia="仿宋_GB2312"/>
                <w:szCs w:val="21"/>
              </w:rPr>
            </w:pPr>
          </w:p>
        </w:tc>
        <w:tc>
          <w:tcPr>
            <w:tcW w:w="536" w:type="dxa"/>
            <w:vAlign w:val="center"/>
          </w:tcPr>
          <w:p>
            <w:pPr>
              <w:jc w:val="center"/>
              <w:rPr>
                <w:rFonts w:eastAsia="仿宋_GB2312"/>
                <w:szCs w:val="21"/>
              </w:rPr>
            </w:pPr>
            <w:r>
              <w:rPr>
                <w:rFonts w:hint="eastAsia" w:eastAsia="仿宋_GB2312"/>
                <w:szCs w:val="21"/>
              </w:rPr>
              <w:t>3</w:t>
            </w:r>
          </w:p>
        </w:tc>
        <w:tc>
          <w:tcPr>
            <w:tcW w:w="2355" w:type="dxa"/>
            <w:gridSpan w:val="3"/>
            <w:vAlign w:val="center"/>
          </w:tcPr>
          <w:p>
            <w:pPr>
              <w:jc w:val="center"/>
              <w:rPr>
                <w:rFonts w:eastAsia="仿宋_GB2312"/>
                <w:szCs w:val="21"/>
              </w:rPr>
            </w:pPr>
            <w:r>
              <w:rPr>
                <w:rFonts w:hint="eastAsia" w:eastAsia="仿宋_GB2312"/>
                <w:szCs w:val="21"/>
              </w:rPr>
              <w:t>安徽省体育局体育科学研究课题青年基金项目</w:t>
            </w:r>
          </w:p>
        </w:tc>
        <w:tc>
          <w:tcPr>
            <w:tcW w:w="3105" w:type="dxa"/>
            <w:gridSpan w:val="7"/>
            <w:vAlign w:val="center"/>
          </w:tcPr>
          <w:p>
            <w:pPr>
              <w:jc w:val="center"/>
              <w:rPr>
                <w:rFonts w:eastAsia="仿宋_GB2312"/>
                <w:szCs w:val="21"/>
              </w:rPr>
            </w:pPr>
            <w:r>
              <w:rPr>
                <w:rFonts w:hint="eastAsia" w:eastAsia="仿宋_GB2312"/>
                <w:szCs w:val="21"/>
              </w:rPr>
              <w:t>2015年立项</w:t>
            </w:r>
          </w:p>
        </w:tc>
        <w:tc>
          <w:tcPr>
            <w:tcW w:w="1770" w:type="dxa"/>
            <w:gridSpan w:val="3"/>
            <w:vAlign w:val="center"/>
          </w:tcPr>
          <w:p>
            <w:pPr>
              <w:jc w:val="center"/>
              <w:rPr>
                <w:rFonts w:eastAsia="仿宋_GB2312"/>
                <w:szCs w:val="21"/>
              </w:rPr>
            </w:pPr>
            <w:r>
              <w:rPr>
                <w:rFonts w:hint="eastAsia" w:eastAsia="仿宋_GB2312"/>
                <w:szCs w:val="21"/>
              </w:rPr>
              <w:t>第一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604" w:hRule="exact"/>
          <w:jc w:val="center"/>
        </w:trPr>
        <w:tc>
          <w:tcPr>
            <w:tcW w:w="1399" w:type="dxa"/>
            <w:gridSpan w:val="2"/>
            <w:vMerge w:val="restart"/>
            <w:vAlign w:val="center"/>
          </w:tcPr>
          <w:p>
            <w:pPr>
              <w:jc w:val="center"/>
              <w:rPr>
                <w:rFonts w:eastAsia="仿宋_GB2312"/>
                <w:szCs w:val="21"/>
              </w:rPr>
            </w:pPr>
            <w:r>
              <w:rPr>
                <w:rFonts w:hint="eastAsia" w:eastAsia="仿宋_GB2312"/>
                <w:szCs w:val="21"/>
              </w:rPr>
              <w:t>目前承担的主要教学科研项目（4项以内）</w:t>
            </w:r>
          </w:p>
        </w:tc>
        <w:tc>
          <w:tcPr>
            <w:tcW w:w="536" w:type="dxa"/>
            <w:vAlign w:val="center"/>
          </w:tcPr>
          <w:p>
            <w:pPr>
              <w:jc w:val="center"/>
              <w:rPr>
                <w:rFonts w:eastAsia="仿宋_GB2312"/>
                <w:szCs w:val="21"/>
              </w:rPr>
            </w:pPr>
            <w:r>
              <w:rPr>
                <w:rFonts w:hint="eastAsia" w:eastAsia="仿宋_GB2312"/>
                <w:szCs w:val="21"/>
              </w:rPr>
              <w:t>序号</w:t>
            </w:r>
          </w:p>
        </w:tc>
        <w:tc>
          <w:tcPr>
            <w:tcW w:w="2355" w:type="dxa"/>
            <w:gridSpan w:val="3"/>
            <w:vAlign w:val="center"/>
          </w:tcPr>
          <w:p>
            <w:pPr>
              <w:jc w:val="center"/>
              <w:rPr>
                <w:rFonts w:eastAsia="仿宋_GB2312"/>
                <w:szCs w:val="21"/>
              </w:rPr>
            </w:pPr>
            <w:r>
              <w:rPr>
                <w:rFonts w:hint="eastAsia" w:eastAsia="仿宋_GB2312"/>
                <w:szCs w:val="21"/>
              </w:rPr>
              <w:t>项目名称</w:t>
            </w:r>
          </w:p>
        </w:tc>
        <w:tc>
          <w:tcPr>
            <w:tcW w:w="1035" w:type="dxa"/>
            <w:gridSpan w:val="2"/>
            <w:vAlign w:val="center"/>
          </w:tcPr>
          <w:p>
            <w:pPr>
              <w:jc w:val="center"/>
              <w:rPr>
                <w:rFonts w:eastAsia="仿宋_GB2312"/>
                <w:szCs w:val="21"/>
              </w:rPr>
            </w:pPr>
            <w:r>
              <w:rPr>
                <w:rFonts w:hint="eastAsia" w:eastAsia="仿宋_GB2312"/>
                <w:szCs w:val="21"/>
              </w:rPr>
              <w:t>项目来源</w:t>
            </w:r>
          </w:p>
        </w:tc>
        <w:tc>
          <w:tcPr>
            <w:tcW w:w="1365" w:type="dxa"/>
            <w:gridSpan w:val="3"/>
            <w:vAlign w:val="center"/>
          </w:tcPr>
          <w:p>
            <w:pPr>
              <w:jc w:val="center"/>
              <w:rPr>
                <w:rFonts w:eastAsia="仿宋_GB2312"/>
                <w:szCs w:val="21"/>
              </w:rPr>
            </w:pPr>
            <w:r>
              <w:rPr>
                <w:rFonts w:hint="eastAsia" w:eastAsia="仿宋_GB2312"/>
                <w:szCs w:val="21"/>
              </w:rPr>
              <w:t>起讫时间</w:t>
            </w:r>
          </w:p>
        </w:tc>
        <w:tc>
          <w:tcPr>
            <w:tcW w:w="705" w:type="dxa"/>
            <w:gridSpan w:val="2"/>
            <w:vAlign w:val="center"/>
          </w:tcPr>
          <w:p>
            <w:pPr>
              <w:jc w:val="center"/>
              <w:rPr>
                <w:rFonts w:eastAsia="仿宋_GB2312"/>
                <w:szCs w:val="21"/>
              </w:rPr>
            </w:pPr>
            <w:r>
              <w:rPr>
                <w:rFonts w:hint="eastAsia" w:eastAsia="仿宋_GB2312"/>
                <w:szCs w:val="21"/>
              </w:rPr>
              <w:t>经费</w:t>
            </w:r>
          </w:p>
        </w:tc>
        <w:tc>
          <w:tcPr>
            <w:tcW w:w="1770" w:type="dxa"/>
            <w:gridSpan w:val="3"/>
            <w:vAlign w:val="center"/>
          </w:tcPr>
          <w:p>
            <w:pPr>
              <w:jc w:val="center"/>
              <w:rPr>
                <w:rFonts w:eastAsia="仿宋_GB2312"/>
                <w:szCs w:val="21"/>
              </w:rPr>
            </w:pPr>
            <w:r>
              <w:rPr>
                <w:rFonts w:hint="eastAsia" w:eastAsia="仿宋_GB2312"/>
                <w:szCs w:val="21"/>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941" w:hRule="exact"/>
          <w:jc w:val="center"/>
        </w:trPr>
        <w:tc>
          <w:tcPr>
            <w:tcW w:w="1399" w:type="dxa"/>
            <w:gridSpan w:val="2"/>
            <w:vMerge w:val="continue"/>
            <w:vAlign w:val="center"/>
          </w:tcPr>
          <w:p>
            <w:pPr>
              <w:jc w:val="center"/>
              <w:rPr>
                <w:rFonts w:eastAsia="仿宋_GB2312"/>
                <w:szCs w:val="21"/>
              </w:rPr>
            </w:pPr>
          </w:p>
        </w:tc>
        <w:tc>
          <w:tcPr>
            <w:tcW w:w="536" w:type="dxa"/>
            <w:vAlign w:val="center"/>
          </w:tcPr>
          <w:p>
            <w:pPr>
              <w:jc w:val="center"/>
              <w:rPr>
                <w:rFonts w:eastAsia="仿宋_GB2312"/>
                <w:szCs w:val="21"/>
              </w:rPr>
            </w:pPr>
            <w:r>
              <w:rPr>
                <w:rFonts w:hint="eastAsia" w:eastAsia="仿宋_GB2312"/>
                <w:szCs w:val="21"/>
              </w:rPr>
              <w:t>1</w:t>
            </w:r>
          </w:p>
        </w:tc>
        <w:tc>
          <w:tcPr>
            <w:tcW w:w="2355" w:type="dxa"/>
            <w:gridSpan w:val="3"/>
            <w:vAlign w:val="center"/>
          </w:tcPr>
          <w:p>
            <w:pPr>
              <w:jc w:val="center"/>
              <w:rPr>
                <w:rFonts w:eastAsia="仿宋_GB2312"/>
                <w:szCs w:val="21"/>
              </w:rPr>
            </w:pPr>
            <w:r>
              <w:rPr>
                <w:rFonts w:hint="eastAsia" w:eastAsia="仿宋_GB2312"/>
                <w:szCs w:val="21"/>
              </w:rPr>
              <w:t>安徽省教育厅教研项目</w:t>
            </w:r>
          </w:p>
        </w:tc>
        <w:tc>
          <w:tcPr>
            <w:tcW w:w="1035" w:type="dxa"/>
            <w:gridSpan w:val="2"/>
            <w:vAlign w:val="center"/>
          </w:tcPr>
          <w:p>
            <w:pPr>
              <w:jc w:val="center"/>
              <w:rPr>
                <w:rFonts w:eastAsia="仿宋_GB2312"/>
                <w:szCs w:val="21"/>
              </w:rPr>
            </w:pPr>
            <w:r>
              <w:rPr>
                <w:rFonts w:hint="eastAsia" w:eastAsia="仿宋_GB2312"/>
                <w:szCs w:val="21"/>
              </w:rPr>
              <w:t>省教育厅</w:t>
            </w:r>
          </w:p>
        </w:tc>
        <w:tc>
          <w:tcPr>
            <w:tcW w:w="1365" w:type="dxa"/>
            <w:gridSpan w:val="3"/>
            <w:vAlign w:val="center"/>
          </w:tcPr>
          <w:p>
            <w:pPr>
              <w:jc w:val="center"/>
              <w:rPr>
                <w:rFonts w:eastAsia="仿宋_GB2312"/>
                <w:szCs w:val="21"/>
              </w:rPr>
            </w:pPr>
            <w:r>
              <w:rPr>
                <w:rFonts w:hint="eastAsia" w:eastAsia="仿宋_GB2312"/>
                <w:szCs w:val="21"/>
              </w:rPr>
              <w:t>2013-2015</w:t>
            </w:r>
          </w:p>
        </w:tc>
        <w:tc>
          <w:tcPr>
            <w:tcW w:w="705" w:type="dxa"/>
            <w:gridSpan w:val="2"/>
            <w:vAlign w:val="center"/>
          </w:tcPr>
          <w:p>
            <w:pPr>
              <w:jc w:val="center"/>
              <w:rPr>
                <w:rFonts w:eastAsia="仿宋_GB2312"/>
                <w:szCs w:val="21"/>
              </w:rPr>
            </w:pPr>
            <w:r>
              <w:rPr>
                <w:rFonts w:hint="eastAsia" w:eastAsia="仿宋_GB2312"/>
                <w:szCs w:val="21"/>
              </w:rPr>
              <w:t>1万</w:t>
            </w:r>
          </w:p>
        </w:tc>
        <w:tc>
          <w:tcPr>
            <w:tcW w:w="1770" w:type="dxa"/>
            <w:gridSpan w:val="3"/>
            <w:vAlign w:val="center"/>
          </w:tcPr>
          <w:p>
            <w:pPr>
              <w:jc w:val="center"/>
              <w:rPr>
                <w:rFonts w:eastAsia="仿宋_GB2312"/>
                <w:szCs w:val="21"/>
              </w:rPr>
            </w:pPr>
            <w:r>
              <w:rPr>
                <w:rFonts w:hint="eastAsia" w:eastAsia="仿宋_GB2312"/>
                <w:szCs w:val="21"/>
              </w:rPr>
              <w:t>第二参与人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29" w:hRule="exact"/>
          <w:jc w:val="center"/>
        </w:trPr>
        <w:tc>
          <w:tcPr>
            <w:tcW w:w="1399" w:type="dxa"/>
            <w:gridSpan w:val="2"/>
            <w:vMerge w:val="restart"/>
            <w:vAlign w:val="center"/>
          </w:tcPr>
          <w:p>
            <w:pPr>
              <w:jc w:val="center"/>
              <w:rPr>
                <w:rFonts w:eastAsia="仿宋_GB2312"/>
                <w:szCs w:val="21"/>
              </w:rPr>
            </w:pPr>
            <w:r>
              <w:rPr>
                <w:rFonts w:hint="eastAsia" w:eastAsia="仿宋_GB2312"/>
                <w:szCs w:val="21"/>
              </w:rPr>
              <w:t>目前承担的主要教学工作（门以内）</w:t>
            </w:r>
          </w:p>
        </w:tc>
        <w:tc>
          <w:tcPr>
            <w:tcW w:w="536" w:type="dxa"/>
            <w:vAlign w:val="center"/>
          </w:tcPr>
          <w:p>
            <w:pPr>
              <w:jc w:val="center"/>
              <w:rPr>
                <w:rFonts w:eastAsia="仿宋_GB2312"/>
                <w:szCs w:val="21"/>
              </w:rPr>
            </w:pPr>
            <w:r>
              <w:rPr>
                <w:rFonts w:hint="eastAsia" w:eastAsia="仿宋_GB2312"/>
                <w:szCs w:val="21"/>
              </w:rPr>
              <w:t>序号</w:t>
            </w:r>
          </w:p>
        </w:tc>
        <w:tc>
          <w:tcPr>
            <w:tcW w:w="2355" w:type="dxa"/>
            <w:gridSpan w:val="3"/>
            <w:vAlign w:val="center"/>
          </w:tcPr>
          <w:p>
            <w:pPr>
              <w:jc w:val="center"/>
              <w:rPr>
                <w:rFonts w:eastAsia="仿宋_GB2312"/>
                <w:szCs w:val="21"/>
              </w:rPr>
            </w:pPr>
            <w:r>
              <w:rPr>
                <w:rFonts w:hint="eastAsia" w:eastAsia="仿宋_GB2312"/>
                <w:szCs w:val="21"/>
              </w:rPr>
              <w:t>课程名称</w:t>
            </w:r>
          </w:p>
        </w:tc>
        <w:tc>
          <w:tcPr>
            <w:tcW w:w="1035" w:type="dxa"/>
            <w:gridSpan w:val="2"/>
            <w:vAlign w:val="center"/>
          </w:tcPr>
          <w:p>
            <w:pPr>
              <w:jc w:val="center"/>
              <w:rPr>
                <w:rFonts w:eastAsia="仿宋_GB2312"/>
                <w:szCs w:val="21"/>
              </w:rPr>
            </w:pPr>
            <w:r>
              <w:rPr>
                <w:rFonts w:hint="eastAsia" w:eastAsia="仿宋_GB2312"/>
                <w:szCs w:val="21"/>
              </w:rPr>
              <w:t>授课对象</w:t>
            </w:r>
          </w:p>
        </w:tc>
        <w:tc>
          <w:tcPr>
            <w:tcW w:w="690" w:type="dxa"/>
            <w:gridSpan w:val="2"/>
            <w:vAlign w:val="center"/>
          </w:tcPr>
          <w:p>
            <w:pPr>
              <w:jc w:val="center"/>
              <w:rPr>
                <w:rFonts w:eastAsia="仿宋_GB2312"/>
                <w:szCs w:val="21"/>
              </w:rPr>
            </w:pPr>
            <w:r>
              <w:rPr>
                <w:rFonts w:hint="eastAsia" w:eastAsia="仿宋_GB2312"/>
                <w:szCs w:val="21"/>
              </w:rPr>
              <w:t>人数</w:t>
            </w:r>
          </w:p>
        </w:tc>
        <w:tc>
          <w:tcPr>
            <w:tcW w:w="675" w:type="dxa"/>
            <w:vAlign w:val="center"/>
          </w:tcPr>
          <w:p>
            <w:pPr>
              <w:jc w:val="center"/>
              <w:rPr>
                <w:rFonts w:eastAsia="仿宋_GB2312"/>
                <w:szCs w:val="21"/>
              </w:rPr>
            </w:pPr>
            <w:r>
              <w:rPr>
                <w:rFonts w:hint="eastAsia" w:eastAsia="仿宋_GB2312"/>
                <w:szCs w:val="21"/>
              </w:rPr>
              <w:t>学时</w:t>
            </w:r>
          </w:p>
        </w:tc>
        <w:tc>
          <w:tcPr>
            <w:tcW w:w="1155" w:type="dxa"/>
            <w:gridSpan w:val="3"/>
            <w:vAlign w:val="center"/>
          </w:tcPr>
          <w:p>
            <w:pPr>
              <w:jc w:val="center"/>
              <w:rPr>
                <w:rFonts w:eastAsia="仿宋_GB2312"/>
                <w:szCs w:val="21"/>
              </w:rPr>
            </w:pPr>
            <w:r>
              <w:rPr>
                <w:rFonts w:hint="eastAsia" w:eastAsia="仿宋_GB2312"/>
                <w:szCs w:val="21"/>
              </w:rPr>
              <w:t>课程性质</w:t>
            </w:r>
          </w:p>
        </w:tc>
        <w:tc>
          <w:tcPr>
            <w:tcW w:w="1320" w:type="dxa"/>
            <w:gridSpan w:val="2"/>
            <w:vAlign w:val="center"/>
          </w:tcPr>
          <w:p>
            <w:pPr>
              <w:jc w:val="center"/>
              <w:rPr>
                <w:rFonts w:eastAsia="仿宋_GB2312"/>
                <w:szCs w:val="21"/>
              </w:rPr>
            </w:pPr>
            <w:r>
              <w:rPr>
                <w:rFonts w:hint="eastAsia" w:eastAsia="仿宋_GB2312"/>
                <w:szCs w:val="21"/>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99" w:hRule="exact"/>
          <w:jc w:val="center"/>
        </w:trPr>
        <w:tc>
          <w:tcPr>
            <w:tcW w:w="1399" w:type="dxa"/>
            <w:gridSpan w:val="2"/>
            <w:vMerge w:val="continue"/>
            <w:vAlign w:val="center"/>
          </w:tcPr>
          <w:p>
            <w:pPr>
              <w:jc w:val="center"/>
              <w:rPr>
                <w:rFonts w:eastAsia="仿宋_GB2312"/>
                <w:szCs w:val="21"/>
              </w:rPr>
            </w:pPr>
          </w:p>
        </w:tc>
        <w:tc>
          <w:tcPr>
            <w:tcW w:w="536" w:type="dxa"/>
            <w:vAlign w:val="center"/>
          </w:tcPr>
          <w:p>
            <w:pPr>
              <w:jc w:val="center"/>
              <w:rPr>
                <w:rFonts w:eastAsia="仿宋_GB2312"/>
                <w:szCs w:val="21"/>
              </w:rPr>
            </w:pPr>
            <w:r>
              <w:rPr>
                <w:rFonts w:hint="eastAsia" w:eastAsia="仿宋_GB2312"/>
                <w:szCs w:val="21"/>
              </w:rPr>
              <w:t>1</w:t>
            </w:r>
          </w:p>
        </w:tc>
        <w:tc>
          <w:tcPr>
            <w:tcW w:w="2355" w:type="dxa"/>
            <w:gridSpan w:val="3"/>
            <w:vAlign w:val="center"/>
          </w:tcPr>
          <w:p>
            <w:pPr>
              <w:jc w:val="center"/>
              <w:rPr>
                <w:rFonts w:eastAsia="仿宋_GB2312"/>
                <w:szCs w:val="21"/>
              </w:rPr>
            </w:pPr>
            <w:r>
              <w:rPr>
                <w:rFonts w:hint="eastAsia" w:eastAsia="仿宋_GB2312"/>
                <w:szCs w:val="21"/>
              </w:rPr>
              <w:t>标准舞</w:t>
            </w:r>
          </w:p>
        </w:tc>
        <w:tc>
          <w:tcPr>
            <w:tcW w:w="1035" w:type="dxa"/>
            <w:gridSpan w:val="2"/>
            <w:vAlign w:val="center"/>
          </w:tcPr>
          <w:p>
            <w:pPr>
              <w:jc w:val="center"/>
              <w:rPr>
                <w:rFonts w:eastAsia="仿宋_GB2312"/>
                <w:szCs w:val="21"/>
              </w:rPr>
            </w:pPr>
            <w:r>
              <w:rPr>
                <w:rFonts w:hint="eastAsia" w:eastAsia="仿宋_GB2312"/>
                <w:szCs w:val="21"/>
              </w:rPr>
              <w:t>全院</w:t>
            </w:r>
          </w:p>
        </w:tc>
        <w:tc>
          <w:tcPr>
            <w:tcW w:w="690" w:type="dxa"/>
            <w:gridSpan w:val="2"/>
            <w:vAlign w:val="center"/>
          </w:tcPr>
          <w:p>
            <w:pPr>
              <w:jc w:val="center"/>
              <w:rPr>
                <w:rFonts w:eastAsia="仿宋_GB2312"/>
                <w:szCs w:val="21"/>
              </w:rPr>
            </w:pPr>
            <w:r>
              <w:rPr>
                <w:rFonts w:hint="eastAsia" w:eastAsia="仿宋_GB2312"/>
                <w:szCs w:val="21"/>
              </w:rPr>
              <w:t>400</w:t>
            </w:r>
          </w:p>
        </w:tc>
        <w:tc>
          <w:tcPr>
            <w:tcW w:w="675" w:type="dxa"/>
            <w:vAlign w:val="center"/>
          </w:tcPr>
          <w:p>
            <w:pPr>
              <w:jc w:val="center"/>
              <w:rPr>
                <w:rFonts w:eastAsia="仿宋_GB2312"/>
                <w:szCs w:val="21"/>
              </w:rPr>
            </w:pPr>
            <w:r>
              <w:rPr>
                <w:rFonts w:hint="eastAsia" w:eastAsia="仿宋_GB2312"/>
                <w:szCs w:val="21"/>
              </w:rPr>
              <w:t>122</w:t>
            </w:r>
          </w:p>
        </w:tc>
        <w:tc>
          <w:tcPr>
            <w:tcW w:w="1155" w:type="dxa"/>
            <w:gridSpan w:val="3"/>
            <w:vAlign w:val="center"/>
          </w:tcPr>
          <w:p>
            <w:pPr>
              <w:jc w:val="center"/>
              <w:rPr>
                <w:rFonts w:eastAsia="仿宋_GB2312"/>
                <w:szCs w:val="21"/>
              </w:rPr>
            </w:pPr>
            <w:r>
              <w:rPr>
                <w:rFonts w:hint="eastAsia" w:eastAsia="仿宋_GB2312"/>
                <w:szCs w:val="21"/>
              </w:rPr>
              <w:t>方向选修</w:t>
            </w:r>
          </w:p>
        </w:tc>
        <w:tc>
          <w:tcPr>
            <w:tcW w:w="1320" w:type="dxa"/>
            <w:gridSpan w:val="2"/>
            <w:vAlign w:val="center"/>
          </w:tcPr>
          <w:p>
            <w:pPr>
              <w:jc w:val="center"/>
              <w:rPr>
                <w:rFonts w:eastAsia="仿宋_GB2312"/>
                <w:szCs w:val="21"/>
              </w:rPr>
            </w:pPr>
            <w:r>
              <w:rPr>
                <w:rFonts w:hint="eastAsia" w:eastAsia="仿宋_GB2312"/>
                <w:szCs w:val="21"/>
              </w:rPr>
              <w:t>2012-2013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cantSplit/>
          <w:trHeight w:val="599" w:hRule="exact"/>
          <w:jc w:val="center"/>
        </w:trPr>
        <w:tc>
          <w:tcPr>
            <w:tcW w:w="1399" w:type="dxa"/>
            <w:gridSpan w:val="2"/>
            <w:vMerge w:val="continue"/>
            <w:vAlign w:val="center"/>
          </w:tcPr>
          <w:p>
            <w:pPr>
              <w:jc w:val="center"/>
              <w:rPr>
                <w:rFonts w:eastAsia="仿宋_GB2312"/>
                <w:szCs w:val="21"/>
              </w:rPr>
            </w:pPr>
          </w:p>
        </w:tc>
        <w:tc>
          <w:tcPr>
            <w:tcW w:w="536" w:type="dxa"/>
            <w:vAlign w:val="center"/>
          </w:tcPr>
          <w:p>
            <w:pPr>
              <w:jc w:val="center"/>
              <w:rPr>
                <w:rFonts w:eastAsia="仿宋_GB2312"/>
                <w:szCs w:val="21"/>
              </w:rPr>
            </w:pPr>
            <w:r>
              <w:rPr>
                <w:rFonts w:hint="eastAsia" w:eastAsia="仿宋_GB2312"/>
                <w:szCs w:val="21"/>
              </w:rPr>
              <w:t>2</w:t>
            </w:r>
          </w:p>
        </w:tc>
        <w:tc>
          <w:tcPr>
            <w:tcW w:w="2355" w:type="dxa"/>
            <w:gridSpan w:val="3"/>
            <w:vAlign w:val="center"/>
          </w:tcPr>
          <w:p>
            <w:pPr>
              <w:jc w:val="center"/>
              <w:rPr>
                <w:rFonts w:eastAsia="仿宋_GB2312"/>
                <w:szCs w:val="21"/>
              </w:rPr>
            </w:pPr>
            <w:r>
              <w:rPr>
                <w:rFonts w:hint="eastAsia" w:eastAsia="仿宋_GB2312"/>
                <w:szCs w:val="21"/>
              </w:rPr>
              <w:t>体育舞蹈</w:t>
            </w:r>
          </w:p>
        </w:tc>
        <w:tc>
          <w:tcPr>
            <w:tcW w:w="1035" w:type="dxa"/>
            <w:gridSpan w:val="2"/>
            <w:vAlign w:val="center"/>
          </w:tcPr>
          <w:p>
            <w:pPr>
              <w:jc w:val="center"/>
              <w:rPr>
                <w:rFonts w:eastAsia="仿宋_GB2312"/>
                <w:szCs w:val="21"/>
              </w:rPr>
            </w:pPr>
            <w:r>
              <w:rPr>
                <w:rFonts w:hint="eastAsia" w:eastAsia="仿宋_GB2312"/>
                <w:szCs w:val="21"/>
              </w:rPr>
              <w:t>全院</w:t>
            </w:r>
          </w:p>
        </w:tc>
        <w:tc>
          <w:tcPr>
            <w:tcW w:w="690" w:type="dxa"/>
            <w:gridSpan w:val="2"/>
            <w:vAlign w:val="center"/>
          </w:tcPr>
          <w:p>
            <w:pPr>
              <w:jc w:val="center"/>
              <w:rPr>
                <w:rFonts w:eastAsia="仿宋_GB2312"/>
                <w:szCs w:val="21"/>
              </w:rPr>
            </w:pPr>
            <w:r>
              <w:rPr>
                <w:rFonts w:hint="eastAsia" w:eastAsia="仿宋_GB2312"/>
                <w:szCs w:val="21"/>
              </w:rPr>
              <w:t>90</w:t>
            </w:r>
          </w:p>
        </w:tc>
        <w:tc>
          <w:tcPr>
            <w:tcW w:w="675" w:type="dxa"/>
            <w:vAlign w:val="center"/>
          </w:tcPr>
          <w:p>
            <w:pPr>
              <w:jc w:val="center"/>
              <w:rPr>
                <w:rFonts w:eastAsia="仿宋_GB2312"/>
                <w:szCs w:val="21"/>
              </w:rPr>
            </w:pPr>
            <w:r>
              <w:rPr>
                <w:rFonts w:hint="eastAsia" w:eastAsia="仿宋_GB2312"/>
                <w:szCs w:val="21"/>
              </w:rPr>
              <w:t>144</w:t>
            </w:r>
          </w:p>
        </w:tc>
        <w:tc>
          <w:tcPr>
            <w:tcW w:w="1155" w:type="dxa"/>
            <w:gridSpan w:val="3"/>
            <w:vAlign w:val="center"/>
          </w:tcPr>
          <w:p>
            <w:pPr>
              <w:jc w:val="center"/>
              <w:rPr>
                <w:rFonts w:eastAsia="仿宋_GB2312"/>
                <w:szCs w:val="21"/>
              </w:rPr>
            </w:pPr>
            <w:r>
              <w:rPr>
                <w:rFonts w:hint="eastAsia" w:eastAsia="仿宋_GB2312"/>
                <w:szCs w:val="21"/>
              </w:rPr>
              <w:t>方向核心</w:t>
            </w:r>
          </w:p>
        </w:tc>
        <w:tc>
          <w:tcPr>
            <w:tcW w:w="1320" w:type="dxa"/>
            <w:gridSpan w:val="2"/>
            <w:vAlign w:val="center"/>
          </w:tcPr>
          <w:p>
            <w:pPr>
              <w:jc w:val="center"/>
              <w:rPr>
                <w:rFonts w:eastAsia="仿宋_GB2312"/>
                <w:szCs w:val="21"/>
              </w:rPr>
            </w:pPr>
            <w:r>
              <w:rPr>
                <w:rFonts w:hint="eastAsia" w:eastAsia="仿宋_GB2312"/>
                <w:szCs w:val="21"/>
              </w:rPr>
              <w:t>2013-2016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7" w:hRule="atLeast"/>
          <w:jc w:val="center"/>
        </w:trPr>
        <w:tc>
          <w:tcPr>
            <w:tcW w:w="1935" w:type="dxa"/>
            <w:gridSpan w:val="3"/>
            <w:tcBorders>
              <w:right w:val="single" w:color="auto" w:sz="4" w:space="0"/>
            </w:tcBorders>
            <w:vAlign w:val="center"/>
          </w:tcPr>
          <w:p>
            <w:pPr>
              <w:jc w:val="center"/>
              <w:rPr>
                <w:rFonts w:eastAsia="仿宋_GB2312"/>
                <w:szCs w:val="21"/>
              </w:rPr>
            </w:pPr>
            <w:r>
              <w:rPr>
                <w:rFonts w:hint="eastAsia" w:eastAsia="仿宋_GB2312"/>
                <w:szCs w:val="21"/>
              </w:rPr>
              <w:t>教学管理部门审核意见</w:t>
            </w:r>
          </w:p>
        </w:tc>
        <w:tc>
          <w:tcPr>
            <w:tcW w:w="7230" w:type="dxa"/>
            <w:gridSpan w:val="13"/>
            <w:tcBorders>
              <w:left w:val="single" w:color="auto" w:sz="4" w:space="0"/>
            </w:tcBorders>
            <w:vAlign w:val="center"/>
          </w:tcPr>
          <w:p>
            <w:pPr>
              <w:jc w:val="center"/>
              <w:rPr>
                <w:rFonts w:eastAsia="仿宋_GB2312"/>
                <w:szCs w:val="21"/>
              </w:rPr>
            </w:pPr>
          </w:p>
          <w:p>
            <w:pPr>
              <w:jc w:val="center"/>
              <w:rPr>
                <w:rFonts w:eastAsia="仿宋_GB2312"/>
                <w:szCs w:val="21"/>
              </w:rPr>
            </w:pPr>
          </w:p>
          <w:p>
            <w:pPr>
              <w:jc w:val="center"/>
              <w:rPr>
                <w:rFonts w:eastAsia="仿宋_GB2312"/>
                <w:szCs w:val="21"/>
              </w:rPr>
            </w:pPr>
            <w:r>
              <w:rPr>
                <w:rFonts w:hint="eastAsia" w:eastAsia="仿宋_GB2312"/>
                <w:szCs w:val="21"/>
              </w:rPr>
              <w:t xml:space="preserve">                                                   签章</w:t>
            </w:r>
          </w:p>
        </w:tc>
      </w:tr>
    </w:tbl>
    <w:p>
      <w:pPr>
        <w:spacing w:line="360" w:lineRule="auto"/>
        <w:rPr>
          <w:rFonts w:ascii="方正小标宋_GBK" w:eastAsia="方正小标宋_GBK"/>
          <w:sz w:val="36"/>
          <w:szCs w:val="36"/>
        </w:rPr>
      </w:pPr>
    </w:p>
    <w:p>
      <w:pPr>
        <w:spacing w:line="360" w:lineRule="auto"/>
        <w:rPr>
          <w:rFonts w:ascii="方正小标宋_GBK" w:eastAsia="方正小标宋_GBK"/>
          <w:sz w:val="36"/>
          <w:szCs w:val="36"/>
        </w:rPr>
      </w:pPr>
    </w:p>
    <w:p>
      <w:pPr>
        <w:spacing w:line="360" w:lineRule="auto"/>
        <w:jc w:val="center"/>
        <w:rPr>
          <w:rFonts w:eastAsia="仿宋_GB2312"/>
          <w:szCs w:val="21"/>
        </w:rPr>
      </w:pPr>
      <w:r>
        <w:rPr>
          <w:rFonts w:hint="eastAsia" w:ascii="方正小标宋_GBK" w:eastAsia="方正小标宋_GBK"/>
          <w:sz w:val="36"/>
          <w:szCs w:val="36"/>
        </w:rPr>
        <w:t>6.教师基本情况表</w:t>
      </w:r>
    </w:p>
    <w:tbl>
      <w:tblPr>
        <w:tblStyle w:val="12"/>
        <w:tblW w:w="912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4"/>
        <w:gridCol w:w="950"/>
        <w:gridCol w:w="375"/>
        <w:gridCol w:w="540"/>
        <w:gridCol w:w="1020"/>
        <w:gridCol w:w="1501"/>
        <w:gridCol w:w="1499"/>
        <w:gridCol w:w="899"/>
        <w:gridCol w:w="946"/>
        <w:gridCol w:w="9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1" w:hRule="atLeast"/>
          <w:jc w:val="center"/>
        </w:trPr>
        <w:tc>
          <w:tcPr>
            <w:tcW w:w="494" w:type="dxa"/>
            <w:vAlign w:val="center"/>
          </w:tcPr>
          <w:p>
            <w:pPr>
              <w:jc w:val="left"/>
              <w:rPr>
                <w:rFonts w:ascii="仿宋" w:hAnsi="仿宋" w:eastAsia="仿宋" w:cs="仿宋"/>
                <w:b/>
                <w:bCs/>
                <w:sz w:val="24"/>
              </w:rPr>
            </w:pPr>
            <w:r>
              <w:rPr>
                <w:rFonts w:hint="eastAsia" w:ascii="仿宋" w:hAnsi="仿宋" w:eastAsia="仿宋" w:cs="仿宋"/>
                <w:b/>
                <w:bCs/>
                <w:sz w:val="24"/>
              </w:rPr>
              <w:t>序号</w:t>
            </w:r>
          </w:p>
        </w:tc>
        <w:tc>
          <w:tcPr>
            <w:tcW w:w="950" w:type="dxa"/>
            <w:vAlign w:val="center"/>
          </w:tcPr>
          <w:p>
            <w:pPr>
              <w:jc w:val="left"/>
              <w:rPr>
                <w:rFonts w:ascii="仿宋" w:hAnsi="仿宋" w:eastAsia="仿宋" w:cs="仿宋"/>
                <w:b/>
                <w:bCs/>
                <w:sz w:val="24"/>
              </w:rPr>
            </w:pPr>
            <w:r>
              <w:rPr>
                <w:rFonts w:hint="eastAsia" w:ascii="仿宋" w:hAnsi="仿宋" w:eastAsia="仿宋" w:cs="仿宋"/>
                <w:b/>
                <w:bCs/>
                <w:sz w:val="24"/>
              </w:rPr>
              <w:t>姓名</w:t>
            </w:r>
          </w:p>
        </w:tc>
        <w:tc>
          <w:tcPr>
            <w:tcW w:w="375" w:type="dxa"/>
            <w:vAlign w:val="center"/>
          </w:tcPr>
          <w:p>
            <w:pPr>
              <w:jc w:val="left"/>
              <w:rPr>
                <w:rFonts w:ascii="仿宋" w:hAnsi="仿宋" w:eastAsia="仿宋" w:cs="仿宋"/>
                <w:b/>
                <w:bCs/>
                <w:sz w:val="24"/>
              </w:rPr>
            </w:pPr>
            <w:r>
              <w:rPr>
                <w:rFonts w:hint="eastAsia" w:ascii="仿宋" w:hAnsi="仿宋" w:eastAsia="仿宋" w:cs="仿宋"/>
                <w:b/>
                <w:bCs/>
                <w:sz w:val="24"/>
              </w:rPr>
              <w:t>性别</w:t>
            </w:r>
          </w:p>
        </w:tc>
        <w:tc>
          <w:tcPr>
            <w:tcW w:w="540" w:type="dxa"/>
            <w:vAlign w:val="center"/>
          </w:tcPr>
          <w:p>
            <w:pPr>
              <w:widowControl/>
              <w:jc w:val="left"/>
              <w:rPr>
                <w:rFonts w:ascii="仿宋" w:hAnsi="仿宋" w:eastAsia="仿宋" w:cs="仿宋"/>
                <w:b/>
                <w:bCs/>
                <w:sz w:val="24"/>
              </w:rPr>
            </w:pPr>
            <w:r>
              <w:rPr>
                <w:rFonts w:hint="eastAsia" w:ascii="仿宋" w:hAnsi="仿宋" w:eastAsia="仿宋" w:cs="仿宋"/>
                <w:b/>
                <w:bCs/>
                <w:sz w:val="24"/>
              </w:rPr>
              <w:t>年龄</w:t>
            </w:r>
          </w:p>
        </w:tc>
        <w:tc>
          <w:tcPr>
            <w:tcW w:w="1020" w:type="dxa"/>
            <w:vAlign w:val="center"/>
          </w:tcPr>
          <w:p>
            <w:pPr>
              <w:jc w:val="left"/>
              <w:rPr>
                <w:rFonts w:ascii="仿宋" w:hAnsi="仿宋" w:eastAsia="仿宋" w:cs="仿宋"/>
                <w:b/>
                <w:bCs/>
                <w:sz w:val="24"/>
              </w:rPr>
            </w:pPr>
            <w:r>
              <w:rPr>
                <w:rFonts w:hint="eastAsia" w:ascii="仿宋" w:hAnsi="仿宋" w:eastAsia="仿宋" w:cs="仿宋"/>
                <w:b/>
                <w:bCs/>
                <w:sz w:val="24"/>
              </w:rPr>
              <w:t>专业技术职务</w:t>
            </w:r>
          </w:p>
        </w:tc>
        <w:tc>
          <w:tcPr>
            <w:tcW w:w="1501" w:type="dxa"/>
            <w:vAlign w:val="center"/>
          </w:tcPr>
          <w:p>
            <w:pPr>
              <w:jc w:val="left"/>
              <w:rPr>
                <w:rFonts w:ascii="仿宋" w:hAnsi="仿宋" w:eastAsia="仿宋" w:cs="仿宋"/>
                <w:b/>
                <w:bCs/>
                <w:sz w:val="24"/>
              </w:rPr>
            </w:pPr>
            <w:r>
              <w:rPr>
                <w:rFonts w:hint="eastAsia" w:ascii="仿宋" w:hAnsi="仿宋" w:eastAsia="仿宋" w:cs="仿宋"/>
                <w:b/>
                <w:bCs/>
                <w:sz w:val="24"/>
              </w:rPr>
              <w:t>第一学历毕业学校、专业、学位</w:t>
            </w:r>
          </w:p>
        </w:tc>
        <w:tc>
          <w:tcPr>
            <w:tcW w:w="1499" w:type="dxa"/>
            <w:vAlign w:val="center"/>
          </w:tcPr>
          <w:p>
            <w:pPr>
              <w:jc w:val="left"/>
              <w:rPr>
                <w:rFonts w:ascii="仿宋" w:hAnsi="仿宋" w:eastAsia="仿宋" w:cs="仿宋"/>
                <w:b/>
                <w:bCs/>
                <w:sz w:val="24"/>
              </w:rPr>
            </w:pPr>
            <w:r>
              <w:rPr>
                <w:rFonts w:hint="eastAsia" w:ascii="仿宋" w:hAnsi="仿宋" w:eastAsia="仿宋" w:cs="仿宋"/>
                <w:b/>
                <w:bCs/>
                <w:sz w:val="24"/>
              </w:rPr>
              <w:t>最后学历毕业学校、专业、学位</w:t>
            </w:r>
          </w:p>
        </w:tc>
        <w:tc>
          <w:tcPr>
            <w:tcW w:w="899" w:type="dxa"/>
            <w:vAlign w:val="center"/>
          </w:tcPr>
          <w:p>
            <w:pPr>
              <w:ind w:left="-105" w:leftChars="-50" w:right="-105" w:rightChars="-50"/>
              <w:jc w:val="left"/>
              <w:rPr>
                <w:rFonts w:ascii="仿宋" w:hAnsi="仿宋" w:eastAsia="仿宋" w:cs="仿宋"/>
                <w:b/>
                <w:bCs/>
                <w:sz w:val="24"/>
              </w:rPr>
            </w:pPr>
            <w:r>
              <w:rPr>
                <w:rFonts w:hint="eastAsia" w:ascii="仿宋" w:hAnsi="仿宋" w:eastAsia="仿宋" w:cs="仿宋"/>
                <w:b/>
                <w:bCs/>
                <w:sz w:val="24"/>
              </w:rPr>
              <w:t>现从事专业</w:t>
            </w:r>
          </w:p>
        </w:tc>
        <w:tc>
          <w:tcPr>
            <w:tcW w:w="946" w:type="dxa"/>
            <w:vAlign w:val="center"/>
          </w:tcPr>
          <w:p>
            <w:pPr>
              <w:ind w:left="-105" w:leftChars="-50" w:right="-105" w:rightChars="-50"/>
              <w:jc w:val="left"/>
              <w:rPr>
                <w:rFonts w:ascii="仿宋" w:hAnsi="仿宋" w:eastAsia="仿宋" w:cs="仿宋"/>
                <w:b/>
                <w:bCs/>
                <w:sz w:val="24"/>
              </w:rPr>
            </w:pPr>
            <w:r>
              <w:rPr>
                <w:rFonts w:hint="eastAsia" w:ascii="仿宋" w:hAnsi="仿宋" w:eastAsia="仿宋" w:cs="仿宋"/>
                <w:b/>
                <w:bCs/>
                <w:sz w:val="24"/>
              </w:rPr>
              <w:t>拟任课程</w:t>
            </w:r>
          </w:p>
        </w:tc>
        <w:tc>
          <w:tcPr>
            <w:tcW w:w="903" w:type="dxa"/>
            <w:vAlign w:val="center"/>
          </w:tcPr>
          <w:p>
            <w:pPr>
              <w:ind w:right="-105" w:rightChars="-50"/>
              <w:jc w:val="left"/>
              <w:rPr>
                <w:rFonts w:ascii="仿宋" w:hAnsi="仿宋" w:eastAsia="仿宋" w:cs="仿宋"/>
                <w:b/>
                <w:bCs/>
                <w:sz w:val="24"/>
              </w:rPr>
            </w:pPr>
            <w:r>
              <w:rPr>
                <w:rFonts w:hint="eastAsia" w:ascii="仿宋" w:hAnsi="仿宋" w:eastAsia="仿宋" w:cs="仿宋"/>
                <w:b/>
                <w:bCs/>
                <w:sz w:val="24"/>
              </w:rPr>
              <w:t>专职</w:t>
            </w:r>
          </w:p>
          <w:p>
            <w:pPr>
              <w:ind w:right="-105" w:rightChars="-50"/>
              <w:jc w:val="left"/>
              <w:rPr>
                <w:rFonts w:ascii="仿宋" w:hAnsi="仿宋" w:eastAsia="仿宋" w:cs="仿宋"/>
                <w:b/>
                <w:bCs/>
                <w:sz w:val="24"/>
              </w:rPr>
            </w:pPr>
            <w:r>
              <w:rPr>
                <w:rFonts w:hint="eastAsia" w:ascii="仿宋" w:hAnsi="仿宋" w:eastAsia="仿宋" w:cs="仿宋"/>
                <w:b/>
                <w:bCs/>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w:t>
            </w:r>
          </w:p>
        </w:tc>
        <w:tc>
          <w:tcPr>
            <w:tcW w:w="950" w:type="dxa"/>
            <w:vAlign w:val="center"/>
          </w:tcPr>
          <w:p>
            <w:pPr>
              <w:jc w:val="center"/>
              <w:rPr>
                <w:rFonts w:eastAsia="仿宋_GB2312"/>
                <w:sz w:val="24"/>
              </w:rPr>
            </w:pPr>
            <w:r>
              <w:rPr>
                <w:rFonts w:hint="eastAsia" w:eastAsia="仿宋_GB2312"/>
                <w:sz w:val="24"/>
              </w:rPr>
              <w:t>李涛</w:t>
            </w: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55</w:t>
            </w:r>
          </w:p>
        </w:tc>
        <w:tc>
          <w:tcPr>
            <w:tcW w:w="1020" w:type="dxa"/>
            <w:vAlign w:val="center"/>
          </w:tcPr>
          <w:p>
            <w:pPr>
              <w:jc w:val="center"/>
              <w:rPr>
                <w:rFonts w:eastAsia="仿宋_GB2312"/>
                <w:sz w:val="24"/>
              </w:rPr>
            </w:pPr>
            <w:r>
              <w:rPr>
                <w:rFonts w:hint="eastAsia" w:eastAsia="仿宋_GB2312"/>
                <w:sz w:val="24"/>
              </w:rPr>
              <w:t>教授</w:t>
            </w:r>
          </w:p>
        </w:tc>
        <w:tc>
          <w:tcPr>
            <w:tcW w:w="1501" w:type="dxa"/>
            <w:vAlign w:val="center"/>
          </w:tcPr>
          <w:p>
            <w:pPr>
              <w:jc w:val="center"/>
              <w:rPr>
                <w:rFonts w:eastAsia="仿宋_GB2312"/>
                <w:sz w:val="24"/>
              </w:rPr>
            </w:pPr>
            <w:r>
              <w:rPr>
                <w:rFonts w:hint="eastAsia" w:eastAsia="仿宋_GB2312"/>
                <w:sz w:val="24"/>
              </w:rPr>
              <w:t>安徽师范大学、体育教育、学士</w:t>
            </w:r>
          </w:p>
        </w:tc>
        <w:tc>
          <w:tcPr>
            <w:tcW w:w="1499" w:type="dxa"/>
            <w:vAlign w:val="center"/>
          </w:tcPr>
          <w:p>
            <w:pPr>
              <w:jc w:val="center"/>
              <w:rPr>
                <w:rFonts w:eastAsia="仿宋_GB2312"/>
                <w:sz w:val="24"/>
              </w:rPr>
            </w:pPr>
            <w:r>
              <w:rPr>
                <w:rFonts w:hint="eastAsia" w:eastAsia="仿宋_GB2312"/>
                <w:sz w:val="24"/>
              </w:rPr>
              <w:t>安徽师范大学、体育训练学、硕士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2</w:t>
            </w:r>
          </w:p>
        </w:tc>
        <w:tc>
          <w:tcPr>
            <w:tcW w:w="950" w:type="dxa"/>
            <w:vAlign w:val="center"/>
          </w:tcPr>
          <w:p>
            <w:pPr>
              <w:jc w:val="center"/>
              <w:rPr>
                <w:rFonts w:eastAsia="仿宋_GB2312"/>
                <w:sz w:val="24"/>
              </w:rPr>
            </w:pPr>
            <w:r>
              <w:rPr>
                <w:rFonts w:hint="eastAsia" w:eastAsia="仿宋_GB2312"/>
                <w:sz w:val="24"/>
              </w:rPr>
              <w:t>李和标</w:t>
            </w: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47</w:t>
            </w:r>
          </w:p>
        </w:tc>
        <w:tc>
          <w:tcPr>
            <w:tcW w:w="1020" w:type="dxa"/>
            <w:vAlign w:val="center"/>
          </w:tcPr>
          <w:p>
            <w:pPr>
              <w:jc w:val="center"/>
              <w:rPr>
                <w:rFonts w:eastAsia="仿宋_GB2312"/>
                <w:sz w:val="24"/>
              </w:rPr>
            </w:pPr>
            <w:r>
              <w:rPr>
                <w:rFonts w:hint="eastAsia" w:eastAsia="仿宋_GB2312"/>
                <w:sz w:val="24"/>
              </w:rPr>
              <w:t>副教授</w:t>
            </w:r>
          </w:p>
        </w:tc>
        <w:tc>
          <w:tcPr>
            <w:tcW w:w="1501" w:type="dxa"/>
            <w:vAlign w:val="center"/>
          </w:tcPr>
          <w:p>
            <w:pPr>
              <w:jc w:val="center"/>
              <w:rPr>
                <w:rFonts w:eastAsia="仿宋_GB2312"/>
                <w:sz w:val="24"/>
              </w:rPr>
            </w:pPr>
            <w:r>
              <w:rPr>
                <w:rFonts w:hint="eastAsia" w:eastAsia="仿宋_GB2312"/>
                <w:sz w:val="24"/>
              </w:rPr>
              <w:t>淮南师范学院、体育教育、本科</w:t>
            </w:r>
          </w:p>
        </w:tc>
        <w:tc>
          <w:tcPr>
            <w:tcW w:w="1499" w:type="dxa"/>
            <w:vAlign w:val="center"/>
          </w:tcPr>
          <w:p>
            <w:pPr>
              <w:jc w:val="center"/>
              <w:rPr>
                <w:rFonts w:eastAsia="仿宋_GB2312"/>
                <w:sz w:val="24"/>
              </w:rPr>
            </w:pPr>
            <w:r>
              <w:rPr>
                <w:rFonts w:hint="eastAsia" w:eastAsia="仿宋_GB2312"/>
                <w:sz w:val="24"/>
              </w:rPr>
              <w:t>成都体育学院、体育训练学、硕士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3</w:t>
            </w:r>
          </w:p>
        </w:tc>
        <w:tc>
          <w:tcPr>
            <w:tcW w:w="950" w:type="dxa"/>
            <w:vAlign w:val="center"/>
          </w:tcPr>
          <w:p>
            <w:pPr>
              <w:jc w:val="center"/>
              <w:rPr>
                <w:rFonts w:eastAsia="仿宋_GB2312"/>
                <w:sz w:val="24"/>
              </w:rPr>
            </w:pPr>
            <w:r>
              <w:rPr>
                <w:rFonts w:hint="eastAsia" w:eastAsia="仿宋_GB2312"/>
                <w:sz w:val="24"/>
              </w:rPr>
              <w:t>李娟</w:t>
            </w: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40</w:t>
            </w:r>
          </w:p>
        </w:tc>
        <w:tc>
          <w:tcPr>
            <w:tcW w:w="1020" w:type="dxa"/>
            <w:vAlign w:val="center"/>
          </w:tcPr>
          <w:p>
            <w:pPr>
              <w:jc w:val="center"/>
              <w:rPr>
                <w:rFonts w:eastAsia="仿宋_GB2312"/>
                <w:sz w:val="24"/>
              </w:rPr>
            </w:pPr>
            <w:r>
              <w:rPr>
                <w:rFonts w:hint="eastAsia" w:eastAsia="仿宋_GB2312"/>
                <w:sz w:val="24"/>
              </w:rPr>
              <w:t>副教授</w:t>
            </w:r>
          </w:p>
        </w:tc>
        <w:tc>
          <w:tcPr>
            <w:tcW w:w="1501" w:type="dxa"/>
            <w:vAlign w:val="center"/>
          </w:tcPr>
          <w:p>
            <w:pPr>
              <w:jc w:val="center"/>
              <w:rPr>
                <w:rFonts w:eastAsia="仿宋_GB2312"/>
                <w:sz w:val="24"/>
              </w:rPr>
            </w:pPr>
            <w:r>
              <w:rPr>
                <w:rFonts w:hint="eastAsia" w:eastAsia="仿宋_GB2312"/>
                <w:sz w:val="24"/>
              </w:rPr>
              <w:t>安徽师范大学、体育教育、学士</w:t>
            </w:r>
          </w:p>
        </w:tc>
        <w:tc>
          <w:tcPr>
            <w:tcW w:w="1499" w:type="dxa"/>
            <w:vAlign w:val="center"/>
          </w:tcPr>
          <w:p>
            <w:pPr>
              <w:jc w:val="center"/>
              <w:rPr>
                <w:rFonts w:eastAsia="仿宋_GB2312"/>
                <w:sz w:val="24"/>
              </w:rPr>
            </w:pPr>
            <w:r>
              <w:rPr>
                <w:rFonts w:hint="eastAsia" w:eastAsia="仿宋_GB2312"/>
                <w:sz w:val="24"/>
              </w:rPr>
              <w:t>北京体育大学、体育训练学、硕士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4</w:t>
            </w:r>
          </w:p>
        </w:tc>
        <w:tc>
          <w:tcPr>
            <w:tcW w:w="950" w:type="dxa"/>
            <w:vAlign w:val="center"/>
          </w:tcPr>
          <w:p>
            <w:pPr>
              <w:jc w:val="center"/>
              <w:rPr>
                <w:rFonts w:eastAsia="仿宋_GB2312"/>
                <w:sz w:val="24"/>
              </w:rPr>
            </w:pPr>
            <w:r>
              <w:rPr>
                <w:rFonts w:hint="eastAsia" w:eastAsia="仿宋_GB2312"/>
                <w:sz w:val="24"/>
              </w:rPr>
              <w:t>王士赵</w:t>
            </w: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40</w:t>
            </w:r>
          </w:p>
        </w:tc>
        <w:tc>
          <w:tcPr>
            <w:tcW w:w="1020" w:type="dxa"/>
            <w:vAlign w:val="center"/>
          </w:tcPr>
          <w:p>
            <w:pPr>
              <w:jc w:val="center"/>
              <w:rPr>
                <w:rFonts w:eastAsia="仿宋_GB2312"/>
                <w:sz w:val="24"/>
              </w:rPr>
            </w:pPr>
            <w:r>
              <w:rPr>
                <w:rFonts w:hint="eastAsia" w:eastAsia="仿宋_GB2312"/>
                <w:sz w:val="24"/>
              </w:rPr>
              <w:t>副教授</w:t>
            </w:r>
          </w:p>
        </w:tc>
        <w:tc>
          <w:tcPr>
            <w:tcW w:w="1501" w:type="dxa"/>
            <w:vAlign w:val="center"/>
          </w:tcPr>
          <w:p>
            <w:pPr>
              <w:jc w:val="center"/>
              <w:rPr>
                <w:rFonts w:eastAsia="仿宋_GB2312"/>
                <w:sz w:val="24"/>
              </w:rPr>
            </w:pPr>
            <w:r>
              <w:rPr>
                <w:rFonts w:hint="eastAsia" w:eastAsia="仿宋_GB2312"/>
                <w:sz w:val="24"/>
              </w:rPr>
              <w:t>安徽师范大学、体育教育、学士</w:t>
            </w:r>
          </w:p>
        </w:tc>
        <w:tc>
          <w:tcPr>
            <w:tcW w:w="1499" w:type="dxa"/>
            <w:vAlign w:val="center"/>
          </w:tcPr>
          <w:p>
            <w:pPr>
              <w:jc w:val="center"/>
              <w:rPr>
                <w:rFonts w:eastAsia="仿宋_GB2312"/>
                <w:sz w:val="24"/>
              </w:rPr>
            </w:pPr>
            <w:r>
              <w:rPr>
                <w:rFonts w:hint="eastAsia" w:eastAsia="仿宋_GB2312"/>
                <w:sz w:val="24"/>
              </w:rPr>
              <w:t>南京体院、体育训练学、硕士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1134" w:hRule="exact"/>
          <w:jc w:val="center"/>
        </w:trPr>
        <w:tc>
          <w:tcPr>
            <w:tcW w:w="494" w:type="dxa"/>
            <w:vAlign w:val="center"/>
          </w:tcPr>
          <w:p>
            <w:pPr>
              <w:jc w:val="center"/>
              <w:rPr>
                <w:rFonts w:eastAsia="仿宋_GB2312"/>
                <w:sz w:val="24"/>
              </w:rPr>
            </w:pPr>
            <w:r>
              <w:rPr>
                <w:rFonts w:hint="eastAsia" w:eastAsia="仿宋_GB2312"/>
                <w:sz w:val="24"/>
              </w:rPr>
              <w:t>5</w:t>
            </w:r>
          </w:p>
        </w:tc>
        <w:tc>
          <w:tcPr>
            <w:tcW w:w="950" w:type="dxa"/>
            <w:vAlign w:val="center"/>
          </w:tcPr>
          <w:p>
            <w:pPr>
              <w:jc w:val="center"/>
              <w:rPr>
                <w:rFonts w:eastAsia="仿宋_GB2312"/>
                <w:sz w:val="24"/>
              </w:rPr>
            </w:pPr>
            <w:r>
              <w:rPr>
                <w:rFonts w:hint="eastAsia" w:eastAsia="仿宋_GB2312"/>
                <w:sz w:val="24"/>
              </w:rPr>
              <w:t>闫井明</w:t>
            </w: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33</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安徽师范大学、体育教育、学士</w:t>
            </w:r>
          </w:p>
        </w:tc>
        <w:tc>
          <w:tcPr>
            <w:tcW w:w="1499" w:type="dxa"/>
            <w:vAlign w:val="center"/>
          </w:tcPr>
          <w:p>
            <w:pPr>
              <w:jc w:val="center"/>
              <w:rPr>
                <w:rFonts w:eastAsia="仿宋_GB2312"/>
                <w:sz w:val="24"/>
              </w:rPr>
            </w:pPr>
            <w:r>
              <w:rPr>
                <w:rFonts w:hint="eastAsia" w:eastAsia="仿宋_GB2312"/>
                <w:sz w:val="24"/>
              </w:rPr>
              <w:t>浙江大学、体育训练学、硕士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6</w:t>
            </w:r>
          </w:p>
        </w:tc>
        <w:tc>
          <w:tcPr>
            <w:tcW w:w="950" w:type="dxa"/>
            <w:vAlign w:val="center"/>
          </w:tcPr>
          <w:p>
            <w:pPr>
              <w:jc w:val="center"/>
              <w:rPr>
                <w:rFonts w:eastAsia="仿宋_GB2312"/>
                <w:sz w:val="24"/>
              </w:rPr>
            </w:pPr>
            <w:r>
              <w:rPr>
                <w:rFonts w:hint="eastAsia" w:eastAsia="仿宋_GB2312"/>
                <w:sz w:val="24"/>
              </w:rPr>
              <w:t>牛曼兰</w:t>
            </w: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33</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安徽师范大学、体育教育、学士</w:t>
            </w:r>
          </w:p>
        </w:tc>
        <w:tc>
          <w:tcPr>
            <w:tcW w:w="1499" w:type="dxa"/>
            <w:vAlign w:val="center"/>
          </w:tcPr>
          <w:p>
            <w:pPr>
              <w:jc w:val="center"/>
              <w:rPr>
                <w:rFonts w:eastAsia="仿宋_GB2312"/>
                <w:sz w:val="24"/>
              </w:rPr>
            </w:pPr>
            <w:r>
              <w:rPr>
                <w:rFonts w:hint="eastAsia" w:eastAsia="仿宋_GB2312"/>
                <w:sz w:val="24"/>
              </w:rPr>
              <w:t>华东师范大学、体育训练学、硕士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31" w:hRule="exact"/>
          <w:jc w:val="center"/>
        </w:trPr>
        <w:tc>
          <w:tcPr>
            <w:tcW w:w="494" w:type="dxa"/>
            <w:vAlign w:val="center"/>
          </w:tcPr>
          <w:p>
            <w:pPr>
              <w:jc w:val="center"/>
              <w:rPr>
                <w:rFonts w:eastAsia="仿宋_GB2312"/>
                <w:sz w:val="24"/>
              </w:rPr>
            </w:pPr>
            <w:r>
              <w:rPr>
                <w:rFonts w:hint="eastAsia" w:eastAsia="仿宋_GB2312"/>
                <w:sz w:val="24"/>
              </w:rPr>
              <w:t>7</w:t>
            </w:r>
          </w:p>
        </w:tc>
        <w:tc>
          <w:tcPr>
            <w:tcW w:w="950" w:type="dxa"/>
            <w:vAlign w:val="center"/>
          </w:tcPr>
          <w:p>
            <w:pPr>
              <w:jc w:val="center"/>
              <w:rPr>
                <w:rFonts w:eastAsia="仿宋_GB2312"/>
                <w:sz w:val="24"/>
              </w:rPr>
            </w:pPr>
            <w:r>
              <w:rPr>
                <w:rFonts w:hint="eastAsia" w:eastAsia="仿宋_GB2312"/>
                <w:sz w:val="24"/>
              </w:rPr>
              <w:t>何亚梅</w:t>
            </w: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36</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先体院、体育教育、学士</w:t>
            </w:r>
          </w:p>
        </w:tc>
        <w:tc>
          <w:tcPr>
            <w:tcW w:w="1499" w:type="dxa"/>
            <w:vAlign w:val="center"/>
          </w:tcPr>
          <w:p>
            <w:pPr>
              <w:jc w:val="center"/>
              <w:rPr>
                <w:rFonts w:eastAsia="仿宋_GB2312"/>
                <w:sz w:val="24"/>
              </w:rPr>
            </w:pPr>
            <w:r>
              <w:rPr>
                <w:rFonts w:hint="eastAsia" w:eastAsia="仿宋_GB2312"/>
                <w:sz w:val="24"/>
              </w:rPr>
              <w:t>西安体院、体育训练学、硕士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97" w:hRule="exact"/>
          <w:jc w:val="center"/>
        </w:trPr>
        <w:tc>
          <w:tcPr>
            <w:tcW w:w="494" w:type="dxa"/>
            <w:vAlign w:val="center"/>
          </w:tcPr>
          <w:p>
            <w:pPr>
              <w:jc w:val="center"/>
              <w:rPr>
                <w:rFonts w:eastAsia="仿宋_GB2312"/>
                <w:sz w:val="24"/>
              </w:rPr>
            </w:pPr>
            <w:r>
              <w:rPr>
                <w:rFonts w:hint="eastAsia" w:eastAsia="仿宋_GB2312"/>
                <w:sz w:val="24"/>
              </w:rPr>
              <w:t>8</w:t>
            </w:r>
          </w:p>
        </w:tc>
        <w:tc>
          <w:tcPr>
            <w:tcW w:w="950" w:type="dxa"/>
            <w:vAlign w:val="center"/>
          </w:tcPr>
          <w:p>
            <w:pPr>
              <w:jc w:val="center"/>
              <w:rPr>
                <w:rFonts w:eastAsia="仿宋_GB2312"/>
                <w:sz w:val="24"/>
              </w:rPr>
            </w:pPr>
            <w:r>
              <w:rPr>
                <w:rFonts w:hint="eastAsia" w:eastAsia="仿宋_GB2312"/>
                <w:sz w:val="24"/>
              </w:rPr>
              <w:t>陈洁</w:t>
            </w: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66</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武汉体院、体育教育、学士</w:t>
            </w:r>
          </w:p>
        </w:tc>
        <w:tc>
          <w:tcPr>
            <w:tcW w:w="1499" w:type="dxa"/>
            <w:vAlign w:val="center"/>
          </w:tcPr>
          <w:p>
            <w:pPr>
              <w:jc w:val="center"/>
              <w:rPr>
                <w:rFonts w:eastAsia="仿宋_GB2312"/>
                <w:sz w:val="24"/>
              </w:rPr>
            </w:pPr>
            <w:r>
              <w:rPr>
                <w:rFonts w:hint="eastAsia" w:eastAsia="仿宋_GB2312"/>
                <w:sz w:val="24"/>
              </w:rPr>
              <w:t>武汉体院、体育训练学、硕士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9</w:t>
            </w:r>
          </w:p>
        </w:tc>
        <w:tc>
          <w:tcPr>
            <w:tcW w:w="950" w:type="dxa"/>
            <w:vAlign w:val="center"/>
          </w:tcPr>
          <w:p>
            <w:pPr>
              <w:jc w:val="center"/>
              <w:rPr>
                <w:rFonts w:eastAsia="仿宋_GB2312"/>
                <w:sz w:val="24"/>
              </w:rPr>
            </w:pPr>
            <w:r>
              <w:rPr>
                <w:rFonts w:hint="eastAsia" w:eastAsia="仿宋_GB2312"/>
                <w:sz w:val="24"/>
              </w:rPr>
              <w:t>王军（小）</w:t>
            </w: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26</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巢湖学院、体育教育、学士</w:t>
            </w:r>
          </w:p>
        </w:tc>
        <w:tc>
          <w:tcPr>
            <w:tcW w:w="1499" w:type="dxa"/>
            <w:vAlign w:val="center"/>
          </w:tcPr>
          <w:p>
            <w:pPr>
              <w:jc w:val="center"/>
              <w:rPr>
                <w:rFonts w:eastAsia="仿宋_GB2312"/>
                <w:sz w:val="24"/>
              </w:rPr>
            </w:pPr>
            <w:r>
              <w:rPr>
                <w:rFonts w:hint="eastAsia" w:eastAsia="仿宋_GB2312"/>
                <w:sz w:val="24"/>
              </w:rPr>
              <w:t>扬州大学、体育训练学、硕士</w:t>
            </w:r>
          </w:p>
        </w:tc>
        <w:tc>
          <w:tcPr>
            <w:tcW w:w="899" w:type="dxa"/>
            <w:vAlign w:val="center"/>
          </w:tcPr>
          <w:p>
            <w:pPr>
              <w:jc w:val="center"/>
              <w:rPr>
                <w:rFonts w:eastAsia="仿宋_GB2312"/>
                <w:sz w:val="24"/>
              </w:rPr>
            </w:pPr>
            <w:r>
              <w:rPr>
                <w:rFonts w:hint="eastAsia" w:eastAsia="仿宋_GB2312"/>
                <w:sz w:val="24"/>
              </w:rPr>
              <w:t>体育</w:t>
            </w:r>
          </w:p>
        </w:tc>
        <w:tc>
          <w:tcPr>
            <w:tcW w:w="946" w:type="dxa"/>
            <w:vAlign w:val="center"/>
          </w:tcPr>
          <w:p>
            <w:pPr>
              <w:jc w:val="center"/>
              <w:rPr>
                <w:rFonts w:eastAsia="仿宋_GB2312"/>
                <w:sz w:val="24"/>
              </w:rPr>
            </w:pPr>
            <w:r>
              <w:rPr>
                <w:rFonts w:hint="eastAsia" w:eastAsia="仿宋_GB2312"/>
                <w:sz w:val="24"/>
              </w:rPr>
              <w:t>大学体育</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10</w:t>
            </w:r>
          </w:p>
        </w:tc>
        <w:tc>
          <w:tcPr>
            <w:tcW w:w="950" w:type="dxa"/>
            <w:vAlign w:val="center"/>
          </w:tcPr>
          <w:p>
            <w:pPr>
              <w:jc w:val="center"/>
              <w:rPr>
                <w:rFonts w:eastAsia="仿宋_GB2312"/>
                <w:sz w:val="24"/>
              </w:rPr>
            </w:pPr>
            <w:r>
              <w:rPr>
                <w:rFonts w:hint="eastAsia" w:eastAsia="仿宋_GB2312"/>
                <w:sz w:val="24"/>
              </w:rPr>
              <w:t>李杨</w:t>
            </w: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25</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中央民族大学、舞蹈表演、学士</w:t>
            </w:r>
          </w:p>
        </w:tc>
        <w:tc>
          <w:tcPr>
            <w:tcW w:w="1499" w:type="dxa"/>
            <w:vAlign w:val="center"/>
          </w:tcPr>
          <w:p>
            <w:pPr>
              <w:jc w:val="center"/>
              <w:rPr>
                <w:rFonts w:eastAsia="仿宋_GB2312"/>
                <w:sz w:val="24"/>
              </w:rPr>
            </w:pPr>
            <w:r>
              <w:rPr>
                <w:rFonts w:hint="eastAsia" w:eastAsia="仿宋_GB2312"/>
                <w:sz w:val="24"/>
              </w:rPr>
              <w:t>中央民族大学、舞蹈表演、学士</w:t>
            </w:r>
          </w:p>
        </w:tc>
        <w:tc>
          <w:tcPr>
            <w:tcW w:w="899" w:type="dxa"/>
            <w:vAlign w:val="center"/>
          </w:tcPr>
          <w:p>
            <w:pPr>
              <w:jc w:val="center"/>
              <w:rPr>
                <w:rFonts w:eastAsia="仿宋_GB2312"/>
                <w:sz w:val="24"/>
              </w:rPr>
            </w:pPr>
            <w:r>
              <w:rPr>
                <w:rFonts w:hint="eastAsia" w:eastAsia="仿宋_GB2312"/>
                <w:sz w:val="24"/>
              </w:rPr>
              <w:t>舞蹈学</w:t>
            </w:r>
          </w:p>
        </w:tc>
        <w:tc>
          <w:tcPr>
            <w:tcW w:w="946" w:type="dxa"/>
            <w:vAlign w:val="center"/>
          </w:tcPr>
          <w:p>
            <w:pPr>
              <w:jc w:val="center"/>
              <w:rPr>
                <w:rFonts w:eastAsia="仿宋_GB2312"/>
                <w:sz w:val="24"/>
              </w:rPr>
            </w:pPr>
            <w:r>
              <w:rPr>
                <w:rFonts w:hint="eastAsia" w:eastAsia="仿宋_GB2312"/>
                <w:sz w:val="24"/>
              </w:rPr>
              <w:t>形体芭蕾</w:t>
            </w:r>
          </w:p>
        </w:tc>
        <w:tc>
          <w:tcPr>
            <w:tcW w:w="903" w:type="dxa"/>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945" w:hRule="exact"/>
          <w:jc w:val="center"/>
        </w:trPr>
        <w:tc>
          <w:tcPr>
            <w:tcW w:w="494" w:type="dxa"/>
            <w:vAlign w:val="center"/>
          </w:tcPr>
          <w:p>
            <w:pPr>
              <w:jc w:val="center"/>
              <w:rPr>
                <w:rFonts w:eastAsia="仿宋_GB2312"/>
                <w:sz w:val="24"/>
              </w:rPr>
            </w:pPr>
            <w:r>
              <w:rPr>
                <w:rFonts w:hint="eastAsia" w:eastAsia="仿宋_GB2312"/>
                <w:sz w:val="24"/>
              </w:rPr>
              <w:t>11</w:t>
            </w:r>
          </w:p>
        </w:tc>
        <w:tc>
          <w:tcPr>
            <w:tcW w:w="950" w:type="dxa"/>
            <w:vAlign w:val="center"/>
          </w:tcPr>
          <w:p>
            <w:pPr>
              <w:jc w:val="center"/>
              <w:rPr>
                <w:rFonts w:eastAsia="仿宋_GB2312"/>
                <w:sz w:val="24"/>
              </w:rPr>
            </w:pPr>
            <w:r>
              <w:rPr>
                <w:rFonts w:hint="eastAsia" w:eastAsia="仿宋_GB2312"/>
                <w:sz w:val="24"/>
              </w:rPr>
              <w:t>马琪</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32</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淮南师范学院、音乐学、学士</w:t>
            </w:r>
          </w:p>
        </w:tc>
        <w:tc>
          <w:tcPr>
            <w:tcW w:w="1499" w:type="dxa"/>
            <w:vAlign w:val="center"/>
          </w:tcPr>
          <w:p>
            <w:pPr>
              <w:jc w:val="center"/>
              <w:rPr>
                <w:rFonts w:eastAsia="仿宋_GB2312"/>
                <w:sz w:val="24"/>
              </w:rPr>
            </w:pPr>
            <w:r>
              <w:rPr>
                <w:rFonts w:hint="eastAsia" w:eastAsia="仿宋_GB2312"/>
                <w:sz w:val="24"/>
              </w:rPr>
              <w:t>淮南师范学院、音乐学、学士</w:t>
            </w:r>
          </w:p>
        </w:tc>
        <w:tc>
          <w:tcPr>
            <w:tcW w:w="899" w:type="dxa"/>
            <w:vAlign w:val="center"/>
          </w:tcPr>
          <w:p>
            <w:pPr>
              <w:jc w:val="center"/>
              <w:rPr>
                <w:rFonts w:eastAsia="仿宋_GB2312"/>
                <w:sz w:val="24"/>
              </w:rPr>
            </w:pPr>
            <w:r>
              <w:rPr>
                <w:rFonts w:hint="eastAsia" w:eastAsia="仿宋_GB2312"/>
                <w:sz w:val="24"/>
              </w:rPr>
              <w:t>音乐</w:t>
            </w:r>
          </w:p>
        </w:tc>
        <w:tc>
          <w:tcPr>
            <w:tcW w:w="946" w:type="dxa"/>
            <w:vAlign w:val="center"/>
          </w:tcPr>
          <w:p>
            <w:pPr>
              <w:jc w:val="center"/>
              <w:rPr>
                <w:rFonts w:eastAsia="仿宋_GB2312"/>
                <w:sz w:val="24"/>
              </w:rPr>
            </w:pPr>
            <w:r>
              <w:rPr>
                <w:rFonts w:hint="eastAsia" w:eastAsia="仿宋_GB2312"/>
                <w:sz w:val="24"/>
              </w:rPr>
              <w:t>音乐学</w:t>
            </w:r>
          </w:p>
        </w:tc>
        <w:tc>
          <w:tcPr>
            <w:tcW w:w="903" w:type="dxa"/>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12</w:t>
            </w:r>
          </w:p>
        </w:tc>
        <w:tc>
          <w:tcPr>
            <w:tcW w:w="950" w:type="dxa"/>
            <w:vAlign w:val="center"/>
          </w:tcPr>
          <w:p>
            <w:pPr>
              <w:jc w:val="center"/>
              <w:rPr>
                <w:rFonts w:eastAsia="仿宋_GB2312"/>
                <w:sz w:val="24"/>
              </w:rPr>
            </w:pPr>
            <w:r>
              <w:rPr>
                <w:rFonts w:hint="eastAsia" w:eastAsia="仿宋_GB2312"/>
                <w:sz w:val="24"/>
              </w:rPr>
              <w:t>贺行佳</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31</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淮南师范学院、音乐学、学士</w:t>
            </w:r>
          </w:p>
        </w:tc>
        <w:tc>
          <w:tcPr>
            <w:tcW w:w="1499" w:type="dxa"/>
            <w:vAlign w:val="center"/>
          </w:tcPr>
          <w:p>
            <w:pPr>
              <w:jc w:val="center"/>
              <w:rPr>
                <w:rFonts w:eastAsia="仿宋_GB2312"/>
                <w:sz w:val="24"/>
              </w:rPr>
            </w:pPr>
            <w:r>
              <w:rPr>
                <w:rFonts w:hint="eastAsia" w:eastAsia="仿宋_GB2312"/>
                <w:sz w:val="24"/>
              </w:rPr>
              <w:t>淮南师范学院、音乐学、学士</w:t>
            </w:r>
          </w:p>
        </w:tc>
        <w:tc>
          <w:tcPr>
            <w:tcW w:w="899" w:type="dxa"/>
            <w:vAlign w:val="center"/>
          </w:tcPr>
          <w:p>
            <w:pPr>
              <w:jc w:val="center"/>
              <w:rPr>
                <w:rFonts w:eastAsia="仿宋_GB2312"/>
                <w:sz w:val="24"/>
              </w:rPr>
            </w:pPr>
            <w:r>
              <w:rPr>
                <w:rFonts w:hint="eastAsia" w:eastAsia="仿宋_GB2312"/>
                <w:sz w:val="24"/>
              </w:rPr>
              <w:t>音乐</w:t>
            </w:r>
          </w:p>
        </w:tc>
        <w:tc>
          <w:tcPr>
            <w:tcW w:w="946" w:type="dxa"/>
            <w:vAlign w:val="center"/>
          </w:tcPr>
          <w:p>
            <w:pPr>
              <w:jc w:val="center"/>
              <w:rPr>
                <w:rFonts w:eastAsia="仿宋_GB2312"/>
                <w:sz w:val="24"/>
              </w:rPr>
            </w:pPr>
            <w:r>
              <w:rPr>
                <w:rFonts w:hint="eastAsia" w:eastAsia="仿宋_GB2312"/>
                <w:sz w:val="24"/>
              </w:rPr>
              <w:t>音乐学</w:t>
            </w:r>
          </w:p>
        </w:tc>
        <w:tc>
          <w:tcPr>
            <w:tcW w:w="903" w:type="dxa"/>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13</w:t>
            </w:r>
          </w:p>
        </w:tc>
        <w:tc>
          <w:tcPr>
            <w:tcW w:w="950" w:type="dxa"/>
            <w:vAlign w:val="center"/>
          </w:tcPr>
          <w:p>
            <w:pPr>
              <w:jc w:val="center"/>
              <w:rPr>
                <w:rFonts w:eastAsia="仿宋_GB2312"/>
                <w:sz w:val="24"/>
              </w:rPr>
            </w:pPr>
            <w:r>
              <w:rPr>
                <w:rFonts w:hint="eastAsia" w:eastAsia="仿宋_GB2312"/>
                <w:sz w:val="24"/>
              </w:rPr>
              <w:t>王丹立</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32</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莫斯科师范大学、音乐学、学士</w:t>
            </w:r>
          </w:p>
        </w:tc>
        <w:tc>
          <w:tcPr>
            <w:tcW w:w="1499" w:type="dxa"/>
            <w:vAlign w:val="center"/>
          </w:tcPr>
          <w:p>
            <w:pPr>
              <w:jc w:val="center"/>
              <w:rPr>
                <w:rFonts w:eastAsia="仿宋_GB2312"/>
                <w:sz w:val="24"/>
              </w:rPr>
            </w:pPr>
            <w:r>
              <w:rPr>
                <w:rFonts w:hint="eastAsia" w:eastAsia="仿宋_GB2312"/>
                <w:sz w:val="24"/>
              </w:rPr>
              <w:t>莫斯科师范大学、音乐学、硕士</w:t>
            </w:r>
          </w:p>
        </w:tc>
        <w:tc>
          <w:tcPr>
            <w:tcW w:w="899" w:type="dxa"/>
            <w:vAlign w:val="center"/>
          </w:tcPr>
          <w:p>
            <w:pPr>
              <w:jc w:val="center"/>
              <w:rPr>
                <w:rFonts w:eastAsia="仿宋_GB2312"/>
                <w:sz w:val="24"/>
              </w:rPr>
            </w:pPr>
            <w:r>
              <w:rPr>
                <w:rFonts w:hint="eastAsia" w:eastAsia="仿宋_GB2312"/>
                <w:sz w:val="24"/>
              </w:rPr>
              <w:t>音乐教育</w:t>
            </w:r>
          </w:p>
        </w:tc>
        <w:tc>
          <w:tcPr>
            <w:tcW w:w="946" w:type="dxa"/>
            <w:vAlign w:val="center"/>
          </w:tcPr>
          <w:p>
            <w:pPr>
              <w:jc w:val="center"/>
              <w:rPr>
                <w:rFonts w:eastAsia="仿宋_GB2312"/>
                <w:sz w:val="24"/>
              </w:rPr>
            </w:pPr>
            <w:r>
              <w:rPr>
                <w:rFonts w:hint="eastAsia" w:eastAsia="仿宋_GB2312"/>
                <w:sz w:val="24"/>
              </w:rPr>
              <w:t>音乐学</w:t>
            </w:r>
          </w:p>
        </w:tc>
        <w:tc>
          <w:tcPr>
            <w:tcW w:w="903" w:type="dxa"/>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14</w:t>
            </w:r>
          </w:p>
        </w:tc>
        <w:tc>
          <w:tcPr>
            <w:tcW w:w="950" w:type="dxa"/>
            <w:vAlign w:val="center"/>
          </w:tcPr>
          <w:p>
            <w:pPr>
              <w:jc w:val="center"/>
              <w:rPr>
                <w:rFonts w:eastAsia="仿宋_GB2312"/>
                <w:sz w:val="24"/>
              </w:rPr>
            </w:pPr>
            <w:r>
              <w:rPr>
                <w:rFonts w:hint="eastAsia" w:eastAsia="仿宋_GB2312"/>
                <w:sz w:val="24"/>
              </w:rPr>
              <w:t>窦梅朋</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30</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山东大学、音乐学、学士</w:t>
            </w:r>
          </w:p>
        </w:tc>
        <w:tc>
          <w:tcPr>
            <w:tcW w:w="1499" w:type="dxa"/>
            <w:vAlign w:val="center"/>
          </w:tcPr>
          <w:p>
            <w:pPr>
              <w:jc w:val="center"/>
              <w:rPr>
                <w:rFonts w:eastAsia="仿宋_GB2312"/>
                <w:sz w:val="24"/>
              </w:rPr>
            </w:pPr>
            <w:r>
              <w:rPr>
                <w:rFonts w:hint="eastAsia" w:eastAsia="仿宋_GB2312"/>
                <w:sz w:val="24"/>
              </w:rPr>
              <w:t>山东大学、音乐学、学士</w:t>
            </w:r>
          </w:p>
        </w:tc>
        <w:tc>
          <w:tcPr>
            <w:tcW w:w="899" w:type="dxa"/>
            <w:vAlign w:val="center"/>
          </w:tcPr>
          <w:p>
            <w:pPr>
              <w:jc w:val="center"/>
              <w:rPr>
                <w:rFonts w:eastAsia="仿宋_GB2312"/>
                <w:sz w:val="24"/>
              </w:rPr>
            </w:pPr>
            <w:r>
              <w:rPr>
                <w:rFonts w:hint="eastAsia" w:eastAsia="仿宋_GB2312"/>
                <w:sz w:val="24"/>
              </w:rPr>
              <w:t>音乐</w:t>
            </w:r>
          </w:p>
        </w:tc>
        <w:tc>
          <w:tcPr>
            <w:tcW w:w="946" w:type="dxa"/>
            <w:vAlign w:val="center"/>
          </w:tcPr>
          <w:p>
            <w:pPr>
              <w:jc w:val="center"/>
              <w:rPr>
                <w:rFonts w:eastAsia="仿宋_GB2312"/>
                <w:sz w:val="24"/>
              </w:rPr>
            </w:pPr>
            <w:r>
              <w:rPr>
                <w:rFonts w:hint="eastAsia" w:eastAsia="仿宋_GB2312"/>
                <w:sz w:val="24"/>
              </w:rPr>
              <w:t>音乐学</w:t>
            </w:r>
          </w:p>
        </w:tc>
        <w:tc>
          <w:tcPr>
            <w:tcW w:w="903" w:type="dxa"/>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15</w:t>
            </w:r>
          </w:p>
        </w:tc>
        <w:tc>
          <w:tcPr>
            <w:tcW w:w="950" w:type="dxa"/>
            <w:vAlign w:val="center"/>
          </w:tcPr>
          <w:p>
            <w:pPr>
              <w:jc w:val="center"/>
              <w:rPr>
                <w:rFonts w:eastAsia="仿宋_GB2312"/>
                <w:sz w:val="24"/>
              </w:rPr>
            </w:pPr>
            <w:r>
              <w:rPr>
                <w:rFonts w:hint="eastAsia" w:eastAsia="仿宋_GB2312"/>
                <w:sz w:val="24"/>
              </w:rPr>
              <w:t>叶文慧</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26</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合肥师范学院、音乐学、学士</w:t>
            </w:r>
          </w:p>
        </w:tc>
        <w:tc>
          <w:tcPr>
            <w:tcW w:w="1499" w:type="dxa"/>
            <w:vAlign w:val="center"/>
          </w:tcPr>
          <w:p>
            <w:pPr>
              <w:jc w:val="center"/>
              <w:rPr>
                <w:rFonts w:eastAsia="仿宋_GB2312"/>
                <w:sz w:val="24"/>
              </w:rPr>
            </w:pPr>
            <w:r>
              <w:rPr>
                <w:rFonts w:hint="eastAsia" w:eastAsia="仿宋_GB2312"/>
                <w:sz w:val="24"/>
              </w:rPr>
              <w:t>合肥师范学院、音乐学、学士</w:t>
            </w:r>
          </w:p>
        </w:tc>
        <w:tc>
          <w:tcPr>
            <w:tcW w:w="899" w:type="dxa"/>
            <w:vAlign w:val="center"/>
          </w:tcPr>
          <w:p>
            <w:pPr>
              <w:jc w:val="center"/>
              <w:rPr>
                <w:rFonts w:eastAsia="仿宋_GB2312"/>
                <w:sz w:val="24"/>
              </w:rPr>
            </w:pPr>
            <w:r>
              <w:rPr>
                <w:rFonts w:hint="eastAsia" w:eastAsia="仿宋_GB2312"/>
                <w:sz w:val="24"/>
              </w:rPr>
              <w:t>音乐</w:t>
            </w:r>
          </w:p>
        </w:tc>
        <w:tc>
          <w:tcPr>
            <w:tcW w:w="946" w:type="dxa"/>
            <w:vAlign w:val="center"/>
          </w:tcPr>
          <w:p>
            <w:pPr>
              <w:jc w:val="center"/>
              <w:rPr>
                <w:rFonts w:eastAsia="仿宋_GB2312"/>
                <w:sz w:val="24"/>
              </w:rPr>
            </w:pPr>
            <w:r>
              <w:rPr>
                <w:rFonts w:hint="eastAsia" w:eastAsia="仿宋_GB2312"/>
                <w:sz w:val="24"/>
              </w:rPr>
              <w:t>音乐学</w:t>
            </w:r>
          </w:p>
        </w:tc>
        <w:tc>
          <w:tcPr>
            <w:tcW w:w="903" w:type="dxa"/>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16</w:t>
            </w:r>
          </w:p>
        </w:tc>
        <w:tc>
          <w:tcPr>
            <w:tcW w:w="950" w:type="dxa"/>
            <w:vAlign w:val="center"/>
          </w:tcPr>
          <w:p>
            <w:pPr>
              <w:jc w:val="center"/>
              <w:rPr>
                <w:rFonts w:eastAsia="仿宋_GB2312"/>
                <w:sz w:val="24"/>
              </w:rPr>
            </w:pPr>
            <w:r>
              <w:rPr>
                <w:rFonts w:hint="eastAsia" w:eastAsia="仿宋_GB2312"/>
                <w:sz w:val="24"/>
              </w:rPr>
              <w:t>孙鹏飞</w:t>
            </w: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31</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合肥学院、新闻学、学士</w:t>
            </w:r>
          </w:p>
        </w:tc>
        <w:tc>
          <w:tcPr>
            <w:tcW w:w="1499" w:type="dxa"/>
            <w:vAlign w:val="center"/>
          </w:tcPr>
          <w:p>
            <w:pPr>
              <w:jc w:val="center"/>
              <w:rPr>
                <w:rFonts w:eastAsia="仿宋_GB2312"/>
                <w:sz w:val="24"/>
              </w:rPr>
            </w:pPr>
            <w:r>
              <w:rPr>
                <w:rFonts w:hint="eastAsia" w:eastAsia="仿宋_GB2312"/>
                <w:sz w:val="24"/>
              </w:rPr>
              <w:t>韩国忠南大学、传播学、硕士</w:t>
            </w:r>
          </w:p>
        </w:tc>
        <w:tc>
          <w:tcPr>
            <w:tcW w:w="899" w:type="dxa"/>
            <w:vAlign w:val="center"/>
          </w:tcPr>
          <w:p>
            <w:pPr>
              <w:jc w:val="center"/>
              <w:rPr>
                <w:rFonts w:eastAsia="仿宋_GB2312"/>
                <w:sz w:val="24"/>
              </w:rPr>
            </w:pPr>
            <w:r>
              <w:rPr>
                <w:rFonts w:hint="eastAsia" w:eastAsia="仿宋_GB2312"/>
                <w:sz w:val="24"/>
              </w:rPr>
              <w:t>传播学</w:t>
            </w:r>
          </w:p>
        </w:tc>
        <w:tc>
          <w:tcPr>
            <w:tcW w:w="946" w:type="dxa"/>
            <w:vAlign w:val="center"/>
          </w:tcPr>
          <w:p>
            <w:pPr>
              <w:jc w:val="center"/>
              <w:rPr>
                <w:rFonts w:eastAsia="仿宋_GB2312"/>
                <w:sz w:val="24"/>
              </w:rPr>
            </w:pPr>
            <w:r>
              <w:rPr>
                <w:rFonts w:hint="eastAsia" w:eastAsia="仿宋_GB2312"/>
                <w:sz w:val="24"/>
              </w:rPr>
              <w:t>DV创作训练</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1134" w:hRule="exact"/>
          <w:jc w:val="center"/>
        </w:trPr>
        <w:tc>
          <w:tcPr>
            <w:tcW w:w="494" w:type="dxa"/>
            <w:vAlign w:val="center"/>
          </w:tcPr>
          <w:p>
            <w:pPr>
              <w:jc w:val="center"/>
              <w:rPr>
                <w:rFonts w:eastAsia="仿宋_GB2312"/>
                <w:sz w:val="24"/>
              </w:rPr>
            </w:pPr>
            <w:r>
              <w:rPr>
                <w:rFonts w:hint="eastAsia" w:eastAsia="仿宋_GB2312"/>
                <w:sz w:val="24"/>
              </w:rPr>
              <w:t>17</w:t>
            </w:r>
          </w:p>
        </w:tc>
        <w:tc>
          <w:tcPr>
            <w:tcW w:w="950" w:type="dxa"/>
            <w:vAlign w:val="center"/>
          </w:tcPr>
          <w:p>
            <w:pPr>
              <w:jc w:val="center"/>
              <w:rPr>
                <w:rFonts w:eastAsia="仿宋_GB2312"/>
                <w:sz w:val="24"/>
              </w:rPr>
            </w:pPr>
            <w:r>
              <w:rPr>
                <w:rFonts w:hint="eastAsia" w:eastAsia="仿宋_GB2312"/>
                <w:sz w:val="24"/>
              </w:rPr>
              <w:t>潘驰群</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27</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安庆师范学院、新闻学、学士</w:t>
            </w:r>
          </w:p>
        </w:tc>
        <w:tc>
          <w:tcPr>
            <w:tcW w:w="1499" w:type="dxa"/>
            <w:vAlign w:val="center"/>
          </w:tcPr>
          <w:p>
            <w:pPr>
              <w:jc w:val="center"/>
              <w:rPr>
                <w:rFonts w:eastAsia="仿宋_GB2312"/>
                <w:sz w:val="24"/>
              </w:rPr>
            </w:pPr>
            <w:r>
              <w:rPr>
                <w:rFonts w:hint="eastAsia" w:eastAsia="仿宋_GB2312"/>
                <w:sz w:val="24"/>
              </w:rPr>
              <w:t>安庆师范学院、新闻学、学士</w:t>
            </w:r>
          </w:p>
        </w:tc>
        <w:tc>
          <w:tcPr>
            <w:tcW w:w="899" w:type="dxa"/>
            <w:vAlign w:val="center"/>
          </w:tcPr>
          <w:p>
            <w:pPr>
              <w:jc w:val="center"/>
              <w:rPr>
                <w:rFonts w:eastAsia="仿宋_GB2312"/>
                <w:sz w:val="24"/>
              </w:rPr>
            </w:pPr>
            <w:r>
              <w:rPr>
                <w:rFonts w:hint="eastAsia" w:eastAsia="仿宋_GB2312"/>
                <w:sz w:val="24"/>
              </w:rPr>
              <w:t>表演</w:t>
            </w:r>
          </w:p>
        </w:tc>
        <w:tc>
          <w:tcPr>
            <w:tcW w:w="946" w:type="dxa"/>
            <w:vAlign w:val="center"/>
          </w:tcPr>
          <w:p>
            <w:pPr>
              <w:jc w:val="center"/>
              <w:rPr>
                <w:rFonts w:eastAsia="仿宋_GB2312"/>
                <w:sz w:val="24"/>
              </w:rPr>
            </w:pPr>
            <w:r>
              <w:rPr>
                <w:rFonts w:hint="eastAsia" w:eastAsia="仿宋_GB2312"/>
                <w:sz w:val="24"/>
              </w:rPr>
              <w:t>表演</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18</w:t>
            </w:r>
          </w:p>
        </w:tc>
        <w:tc>
          <w:tcPr>
            <w:tcW w:w="950" w:type="dxa"/>
            <w:vAlign w:val="center"/>
          </w:tcPr>
          <w:p>
            <w:pPr>
              <w:jc w:val="center"/>
              <w:rPr>
                <w:rFonts w:eastAsia="仿宋_GB2312"/>
                <w:sz w:val="24"/>
              </w:rPr>
            </w:pPr>
            <w:r>
              <w:rPr>
                <w:rFonts w:hint="eastAsia" w:eastAsia="仿宋_GB2312"/>
                <w:sz w:val="24"/>
              </w:rPr>
              <w:t>陈洁馨</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27</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安徽大学、音乐学、学士</w:t>
            </w:r>
          </w:p>
        </w:tc>
        <w:tc>
          <w:tcPr>
            <w:tcW w:w="1499" w:type="dxa"/>
            <w:vAlign w:val="center"/>
          </w:tcPr>
          <w:p>
            <w:pPr>
              <w:jc w:val="center"/>
              <w:rPr>
                <w:rFonts w:eastAsia="仿宋_GB2312"/>
                <w:sz w:val="24"/>
              </w:rPr>
            </w:pPr>
            <w:r>
              <w:rPr>
                <w:rFonts w:hint="eastAsia" w:eastAsia="仿宋_GB2312"/>
                <w:sz w:val="24"/>
              </w:rPr>
              <w:t>安徽大学、音乐学、硕士</w:t>
            </w:r>
          </w:p>
        </w:tc>
        <w:tc>
          <w:tcPr>
            <w:tcW w:w="899" w:type="dxa"/>
            <w:vAlign w:val="center"/>
          </w:tcPr>
          <w:p>
            <w:pPr>
              <w:jc w:val="center"/>
              <w:rPr>
                <w:rFonts w:eastAsia="仿宋_GB2312"/>
                <w:sz w:val="24"/>
              </w:rPr>
            </w:pPr>
            <w:r>
              <w:rPr>
                <w:rFonts w:hint="eastAsia" w:eastAsia="仿宋_GB2312"/>
                <w:sz w:val="24"/>
              </w:rPr>
              <w:t>音乐学</w:t>
            </w:r>
          </w:p>
        </w:tc>
        <w:tc>
          <w:tcPr>
            <w:tcW w:w="946" w:type="dxa"/>
            <w:vAlign w:val="center"/>
          </w:tcPr>
          <w:p>
            <w:pPr>
              <w:jc w:val="center"/>
              <w:rPr>
                <w:rFonts w:eastAsia="仿宋_GB2312"/>
                <w:sz w:val="24"/>
              </w:rPr>
            </w:pPr>
            <w:r>
              <w:rPr>
                <w:rFonts w:hint="eastAsia" w:eastAsia="仿宋_GB2312"/>
                <w:sz w:val="24"/>
              </w:rPr>
              <w:t>音乐教育</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19</w:t>
            </w:r>
          </w:p>
        </w:tc>
        <w:tc>
          <w:tcPr>
            <w:tcW w:w="950" w:type="dxa"/>
            <w:vAlign w:val="center"/>
          </w:tcPr>
          <w:p>
            <w:pPr>
              <w:jc w:val="center"/>
              <w:rPr>
                <w:rFonts w:eastAsia="仿宋_GB2312"/>
                <w:sz w:val="24"/>
              </w:rPr>
            </w:pPr>
            <w:r>
              <w:rPr>
                <w:rFonts w:hint="eastAsia" w:eastAsia="仿宋_GB2312"/>
                <w:sz w:val="24"/>
              </w:rPr>
              <w:t>姜宜婷</w:t>
            </w: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36</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安徽大学、音乐学、学士</w:t>
            </w:r>
          </w:p>
        </w:tc>
        <w:tc>
          <w:tcPr>
            <w:tcW w:w="1499" w:type="dxa"/>
            <w:vAlign w:val="center"/>
          </w:tcPr>
          <w:p>
            <w:pPr>
              <w:jc w:val="center"/>
              <w:rPr>
                <w:rFonts w:eastAsia="仿宋_GB2312"/>
                <w:sz w:val="24"/>
              </w:rPr>
            </w:pPr>
            <w:r>
              <w:rPr>
                <w:rFonts w:hint="eastAsia" w:eastAsia="仿宋_GB2312"/>
                <w:sz w:val="24"/>
              </w:rPr>
              <w:t>安徽大学、音乐学、学士</w:t>
            </w:r>
          </w:p>
        </w:tc>
        <w:tc>
          <w:tcPr>
            <w:tcW w:w="899" w:type="dxa"/>
            <w:vAlign w:val="center"/>
          </w:tcPr>
          <w:p>
            <w:pPr>
              <w:jc w:val="center"/>
              <w:rPr>
                <w:rFonts w:eastAsia="仿宋_GB2312"/>
                <w:sz w:val="24"/>
              </w:rPr>
            </w:pPr>
            <w:r>
              <w:rPr>
                <w:rFonts w:hint="eastAsia" w:eastAsia="仿宋_GB2312"/>
                <w:sz w:val="24"/>
              </w:rPr>
              <w:t>音乐表演</w:t>
            </w:r>
          </w:p>
        </w:tc>
        <w:tc>
          <w:tcPr>
            <w:tcW w:w="946" w:type="dxa"/>
            <w:vAlign w:val="center"/>
          </w:tcPr>
          <w:p>
            <w:pPr>
              <w:jc w:val="center"/>
              <w:rPr>
                <w:rFonts w:eastAsia="仿宋_GB2312"/>
                <w:sz w:val="24"/>
              </w:rPr>
            </w:pPr>
            <w:r>
              <w:rPr>
                <w:rFonts w:hint="eastAsia" w:eastAsia="仿宋_GB2312"/>
                <w:sz w:val="24"/>
              </w:rPr>
              <w:t>音乐学</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00" w:hRule="exact"/>
          <w:jc w:val="center"/>
        </w:trPr>
        <w:tc>
          <w:tcPr>
            <w:tcW w:w="494" w:type="dxa"/>
            <w:vAlign w:val="center"/>
          </w:tcPr>
          <w:p>
            <w:pPr>
              <w:jc w:val="center"/>
              <w:rPr>
                <w:rFonts w:eastAsia="仿宋_GB2312"/>
                <w:sz w:val="24"/>
              </w:rPr>
            </w:pPr>
            <w:r>
              <w:rPr>
                <w:rFonts w:hint="eastAsia" w:eastAsia="仿宋_GB2312"/>
                <w:sz w:val="24"/>
              </w:rPr>
              <w:t>20</w:t>
            </w:r>
          </w:p>
        </w:tc>
        <w:tc>
          <w:tcPr>
            <w:tcW w:w="950" w:type="dxa"/>
            <w:vAlign w:val="center"/>
          </w:tcPr>
          <w:p>
            <w:pPr>
              <w:jc w:val="center"/>
              <w:rPr>
                <w:rFonts w:eastAsia="仿宋_GB2312"/>
                <w:sz w:val="24"/>
              </w:rPr>
            </w:pPr>
            <w:r>
              <w:rPr>
                <w:rFonts w:hint="eastAsia" w:eastAsia="仿宋_GB2312"/>
                <w:sz w:val="24"/>
              </w:rPr>
              <w:t>彭智</w:t>
            </w:r>
          </w:p>
          <w:p>
            <w:pPr>
              <w:jc w:val="center"/>
              <w:rPr>
                <w:rFonts w:eastAsia="仿宋_GB2312"/>
                <w:sz w:val="24"/>
              </w:rPr>
            </w:pP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33</w:t>
            </w:r>
          </w:p>
        </w:tc>
        <w:tc>
          <w:tcPr>
            <w:tcW w:w="1020" w:type="dxa"/>
            <w:vAlign w:val="center"/>
          </w:tcPr>
          <w:p>
            <w:pPr>
              <w:jc w:val="center"/>
              <w:rPr>
                <w:rFonts w:eastAsia="仿宋_GB2312"/>
                <w:sz w:val="24"/>
              </w:rPr>
            </w:pPr>
            <w:r>
              <w:rPr>
                <w:rFonts w:hint="eastAsia" w:eastAsia="仿宋_GB2312"/>
                <w:sz w:val="24"/>
              </w:rPr>
              <w:t>讲师</w:t>
            </w:r>
          </w:p>
        </w:tc>
        <w:tc>
          <w:tcPr>
            <w:tcW w:w="1501" w:type="dxa"/>
            <w:vAlign w:val="center"/>
          </w:tcPr>
          <w:p>
            <w:pPr>
              <w:jc w:val="center"/>
              <w:rPr>
                <w:rFonts w:eastAsia="仿宋_GB2312"/>
                <w:sz w:val="24"/>
              </w:rPr>
            </w:pPr>
            <w:r>
              <w:rPr>
                <w:rFonts w:hint="eastAsia" w:eastAsia="仿宋_GB2312"/>
                <w:sz w:val="24"/>
              </w:rPr>
              <w:t>华中师范大学、音乐学、学士</w:t>
            </w:r>
          </w:p>
        </w:tc>
        <w:tc>
          <w:tcPr>
            <w:tcW w:w="1499" w:type="dxa"/>
            <w:vAlign w:val="center"/>
          </w:tcPr>
          <w:p>
            <w:pPr>
              <w:jc w:val="center"/>
              <w:rPr>
                <w:rFonts w:eastAsia="仿宋_GB2312"/>
                <w:sz w:val="24"/>
              </w:rPr>
            </w:pPr>
            <w:r>
              <w:rPr>
                <w:rFonts w:hint="eastAsia" w:eastAsia="仿宋_GB2312"/>
                <w:sz w:val="24"/>
              </w:rPr>
              <w:t>华中师范大学、音乐学、学士</w:t>
            </w:r>
          </w:p>
        </w:tc>
        <w:tc>
          <w:tcPr>
            <w:tcW w:w="899" w:type="dxa"/>
            <w:vAlign w:val="center"/>
          </w:tcPr>
          <w:p>
            <w:pPr>
              <w:jc w:val="center"/>
              <w:rPr>
                <w:rFonts w:eastAsia="仿宋_GB2312"/>
                <w:sz w:val="24"/>
              </w:rPr>
            </w:pPr>
            <w:r>
              <w:rPr>
                <w:rFonts w:hint="eastAsia" w:eastAsia="仿宋_GB2312"/>
                <w:sz w:val="24"/>
              </w:rPr>
              <w:t>音乐学</w:t>
            </w:r>
          </w:p>
        </w:tc>
        <w:tc>
          <w:tcPr>
            <w:tcW w:w="946" w:type="dxa"/>
            <w:vAlign w:val="center"/>
          </w:tcPr>
          <w:p>
            <w:pPr>
              <w:jc w:val="center"/>
              <w:rPr>
                <w:rFonts w:eastAsia="仿宋_GB2312"/>
                <w:sz w:val="24"/>
              </w:rPr>
            </w:pPr>
            <w:r>
              <w:rPr>
                <w:rFonts w:hint="eastAsia" w:eastAsia="仿宋_GB2312"/>
                <w:sz w:val="24"/>
              </w:rPr>
              <w:t>音乐</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21</w:t>
            </w:r>
          </w:p>
        </w:tc>
        <w:tc>
          <w:tcPr>
            <w:tcW w:w="950" w:type="dxa"/>
            <w:vAlign w:val="center"/>
          </w:tcPr>
          <w:p>
            <w:pPr>
              <w:jc w:val="center"/>
              <w:rPr>
                <w:rFonts w:eastAsia="仿宋_GB2312"/>
                <w:sz w:val="24"/>
              </w:rPr>
            </w:pPr>
            <w:r>
              <w:rPr>
                <w:rFonts w:hint="eastAsia" w:eastAsia="仿宋_GB2312"/>
                <w:sz w:val="24"/>
              </w:rPr>
              <w:t>王砚</w:t>
            </w:r>
          </w:p>
        </w:tc>
        <w:tc>
          <w:tcPr>
            <w:tcW w:w="375" w:type="dxa"/>
            <w:vAlign w:val="center"/>
          </w:tcPr>
          <w:p>
            <w:pPr>
              <w:jc w:val="center"/>
              <w:rPr>
                <w:rFonts w:eastAsia="仿宋_GB2312"/>
                <w:sz w:val="24"/>
              </w:rPr>
            </w:pPr>
            <w:r>
              <w:rPr>
                <w:rFonts w:hint="eastAsia" w:eastAsia="仿宋_GB2312"/>
                <w:sz w:val="24"/>
              </w:rPr>
              <w:t>女</w:t>
            </w:r>
          </w:p>
        </w:tc>
        <w:tc>
          <w:tcPr>
            <w:tcW w:w="540" w:type="dxa"/>
            <w:vAlign w:val="center"/>
          </w:tcPr>
          <w:p>
            <w:pPr>
              <w:jc w:val="center"/>
              <w:rPr>
                <w:rFonts w:eastAsia="仿宋_GB2312"/>
                <w:sz w:val="24"/>
              </w:rPr>
            </w:pPr>
            <w:r>
              <w:rPr>
                <w:rFonts w:hint="eastAsia" w:eastAsia="仿宋_GB2312"/>
                <w:sz w:val="24"/>
              </w:rPr>
              <w:t>27</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安徽大学、新闻学、学士</w:t>
            </w:r>
          </w:p>
        </w:tc>
        <w:tc>
          <w:tcPr>
            <w:tcW w:w="1499" w:type="dxa"/>
            <w:vAlign w:val="center"/>
          </w:tcPr>
          <w:p>
            <w:pPr>
              <w:jc w:val="center"/>
              <w:rPr>
                <w:rFonts w:eastAsia="仿宋_GB2312"/>
                <w:sz w:val="24"/>
              </w:rPr>
            </w:pPr>
            <w:r>
              <w:rPr>
                <w:rFonts w:hint="eastAsia" w:eastAsia="仿宋_GB2312"/>
                <w:sz w:val="24"/>
              </w:rPr>
              <w:t>安徽大学、新闻学、硕士</w:t>
            </w:r>
          </w:p>
        </w:tc>
        <w:tc>
          <w:tcPr>
            <w:tcW w:w="899" w:type="dxa"/>
            <w:vAlign w:val="center"/>
          </w:tcPr>
          <w:p>
            <w:pPr>
              <w:jc w:val="center"/>
              <w:rPr>
                <w:rFonts w:eastAsia="仿宋_GB2312"/>
                <w:sz w:val="24"/>
              </w:rPr>
            </w:pPr>
            <w:r>
              <w:rPr>
                <w:rFonts w:hint="eastAsia" w:eastAsia="仿宋_GB2312"/>
                <w:sz w:val="24"/>
              </w:rPr>
              <w:t>广播电视新闻学</w:t>
            </w:r>
          </w:p>
        </w:tc>
        <w:tc>
          <w:tcPr>
            <w:tcW w:w="946" w:type="dxa"/>
            <w:vAlign w:val="center"/>
          </w:tcPr>
          <w:p>
            <w:pPr>
              <w:jc w:val="center"/>
              <w:rPr>
                <w:rFonts w:eastAsia="仿宋_GB2312"/>
                <w:sz w:val="24"/>
              </w:rPr>
            </w:pPr>
            <w:r>
              <w:rPr>
                <w:rFonts w:hint="eastAsia" w:eastAsia="仿宋_GB2312"/>
                <w:sz w:val="24"/>
              </w:rPr>
              <w:t>Photoshop图像处理</w:t>
            </w:r>
          </w:p>
        </w:tc>
        <w:tc>
          <w:tcPr>
            <w:tcW w:w="903" w:type="dxa"/>
            <w:vAlign w:val="center"/>
          </w:tcPr>
          <w:p>
            <w:pPr>
              <w:jc w:val="center"/>
              <w:rPr>
                <w:rFonts w:eastAsia="仿宋_GB2312"/>
                <w:sz w:val="24"/>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4" w:hRule="exact"/>
          <w:jc w:val="center"/>
        </w:trPr>
        <w:tc>
          <w:tcPr>
            <w:tcW w:w="494" w:type="dxa"/>
            <w:vAlign w:val="center"/>
          </w:tcPr>
          <w:p>
            <w:pPr>
              <w:jc w:val="center"/>
              <w:rPr>
                <w:rFonts w:eastAsia="仿宋_GB2312"/>
                <w:sz w:val="24"/>
              </w:rPr>
            </w:pPr>
            <w:r>
              <w:rPr>
                <w:rFonts w:hint="eastAsia" w:eastAsia="仿宋_GB2312"/>
                <w:sz w:val="24"/>
              </w:rPr>
              <w:t>22</w:t>
            </w:r>
          </w:p>
        </w:tc>
        <w:tc>
          <w:tcPr>
            <w:tcW w:w="950" w:type="dxa"/>
            <w:vAlign w:val="center"/>
          </w:tcPr>
          <w:p>
            <w:pPr>
              <w:jc w:val="center"/>
              <w:rPr>
                <w:rFonts w:eastAsia="仿宋_GB2312"/>
                <w:sz w:val="24"/>
              </w:rPr>
            </w:pPr>
            <w:r>
              <w:rPr>
                <w:rFonts w:hint="eastAsia" w:eastAsia="仿宋_GB2312"/>
                <w:sz w:val="24"/>
              </w:rPr>
              <w:t>汪执政</w:t>
            </w:r>
          </w:p>
        </w:tc>
        <w:tc>
          <w:tcPr>
            <w:tcW w:w="375" w:type="dxa"/>
            <w:vAlign w:val="center"/>
          </w:tcPr>
          <w:p>
            <w:pPr>
              <w:jc w:val="center"/>
              <w:rPr>
                <w:rFonts w:eastAsia="仿宋_GB2312"/>
                <w:sz w:val="24"/>
              </w:rPr>
            </w:pPr>
            <w:r>
              <w:rPr>
                <w:rFonts w:hint="eastAsia" w:eastAsia="仿宋_GB2312"/>
                <w:sz w:val="24"/>
              </w:rPr>
              <w:t>男</w:t>
            </w:r>
          </w:p>
        </w:tc>
        <w:tc>
          <w:tcPr>
            <w:tcW w:w="540" w:type="dxa"/>
            <w:vAlign w:val="center"/>
          </w:tcPr>
          <w:p>
            <w:pPr>
              <w:jc w:val="center"/>
              <w:rPr>
                <w:rFonts w:eastAsia="仿宋_GB2312"/>
                <w:sz w:val="24"/>
              </w:rPr>
            </w:pPr>
            <w:r>
              <w:rPr>
                <w:rFonts w:hint="eastAsia" w:eastAsia="仿宋_GB2312"/>
                <w:sz w:val="24"/>
              </w:rPr>
              <w:t>27</w:t>
            </w:r>
          </w:p>
        </w:tc>
        <w:tc>
          <w:tcPr>
            <w:tcW w:w="1020" w:type="dxa"/>
            <w:vAlign w:val="center"/>
          </w:tcPr>
          <w:p>
            <w:pPr>
              <w:jc w:val="center"/>
              <w:rPr>
                <w:rFonts w:eastAsia="仿宋_GB2312"/>
                <w:sz w:val="24"/>
              </w:rPr>
            </w:pPr>
            <w:r>
              <w:rPr>
                <w:rFonts w:hint="eastAsia" w:eastAsia="仿宋_GB2312"/>
                <w:sz w:val="24"/>
              </w:rPr>
              <w:t>助教</w:t>
            </w:r>
          </w:p>
        </w:tc>
        <w:tc>
          <w:tcPr>
            <w:tcW w:w="1501" w:type="dxa"/>
            <w:vAlign w:val="center"/>
          </w:tcPr>
          <w:p>
            <w:pPr>
              <w:jc w:val="center"/>
              <w:rPr>
                <w:rFonts w:eastAsia="仿宋_GB2312"/>
                <w:sz w:val="24"/>
              </w:rPr>
            </w:pPr>
            <w:r>
              <w:rPr>
                <w:rFonts w:hint="eastAsia" w:eastAsia="仿宋_GB2312"/>
                <w:sz w:val="24"/>
              </w:rPr>
              <w:t>安徽师范大学、教育技术学、学士</w:t>
            </w:r>
          </w:p>
        </w:tc>
        <w:tc>
          <w:tcPr>
            <w:tcW w:w="1499" w:type="dxa"/>
            <w:vAlign w:val="center"/>
          </w:tcPr>
          <w:p>
            <w:pPr>
              <w:jc w:val="center"/>
              <w:rPr>
                <w:rFonts w:eastAsia="仿宋_GB2312"/>
                <w:sz w:val="24"/>
              </w:rPr>
            </w:pPr>
            <w:r>
              <w:rPr>
                <w:rFonts w:hint="eastAsia" w:eastAsia="仿宋_GB2312"/>
                <w:sz w:val="24"/>
              </w:rPr>
              <w:t>安徽师范大学、教育技术学、硕士</w:t>
            </w:r>
          </w:p>
        </w:tc>
        <w:tc>
          <w:tcPr>
            <w:tcW w:w="899" w:type="dxa"/>
            <w:vAlign w:val="center"/>
          </w:tcPr>
          <w:p>
            <w:pPr>
              <w:jc w:val="center"/>
              <w:rPr>
                <w:rFonts w:eastAsia="仿宋_GB2312"/>
                <w:sz w:val="24"/>
              </w:rPr>
            </w:pPr>
            <w:r>
              <w:rPr>
                <w:rFonts w:hint="eastAsia" w:eastAsia="仿宋_GB2312"/>
                <w:sz w:val="24"/>
              </w:rPr>
              <w:t>教育技术</w:t>
            </w:r>
          </w:p>
        </w:tc>
        <w:tc>
          <w:tcPr>
            <w:tcW w:w="946" w:type="dxa"/>
            <w:vAlign w:val="center"/>
          </w:tcPr>
          <w:p>
            <w:pPr>
              <w:jc w:val="center"/>
              <w:rPr>
                <w:rFonts w:eastAsia="仿宋_GB2312"/>
                <w:sz w:val="24"/>
              </w:rPr>
            </w:pPr>
            <w:r>
              <w:rPr>
                <w:rFonts w:hint="eastAsia" w:eastAsia="仿宋_GB2312"/>
                <w:sz w:val="24"/>
              </w:rPr>
              <w:t>多讯道节目导播技术</w:t>
            </w:r>
          </w:p>
        </w:tc>
        <w:tc>
          <w:tcPr>
            <w:tcW w:w="903" w:type="dxa"/>
            <w:vAlign w:val="center"/>
          </w:tcPr>
          <w:p>
            <w:pPr>
              <w:jc w:val="center"/>
              <w:rPr>
                <w:rFonts w:eastAsia="仿宋_GB2312"/>
                <w:sz w:val="24"/>
              </w:rPr>
            </w:pPr>
            <w:r>
              <w:rPr>
                <w:rFonts w:hint="eastAsia" w:eastAsia="仿宋_GB2312"/>
                <w:sz w:val="24"/>
              </w:rPr>
              <w:t>专职</w:t>
            </w:r>
          </w:p>
        </w:tc>
      </w:tr>
    </w:tbl>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r>
        <w:rPr>
          <w:rFonts w:hint="eastAsia" w:ascii="黑体" w:hAnsi="黑体" w:eastAsia="黑体"/>
          <w:sz w:val="36"/>
          <w:szCs w:val="36"/>
        </w:rPr>
        <w:t xml:space="preserve"> 7.主要课程开设情况一览表</w:t>
      </w:r>
    </w:p>
    <w:tbl>
      <w:tblPr>
        <w:tblStyle w:val="12"/>
        <w:tblW w:w="8588" w:type="dxa"/>
        <w:jc w:val="center"/>
        <w:tblInd w:w="0" w:type="dxa"/>
        <w:tblLayout w:type="fixed"/>
        <w:tblCellMar>
          <w:top w:w="0" w:type="dxa"/>
          <w:left w:w="108" w:type="dxa"/>
          <w:bottom w:w="0" w:type="dxa"/>
          <w:right w:w="108" w:type="dxa"/>
        </w:tblCellMar>
      </w:tblPr>
      <w:tblGrid>
        <w:gridCol w:w="782"/>
        <w:gridCol w:w="2440"/>
        <w:gridCol w:w="1133"/>
        <w:gridCol w:w="1065"/>
        <w:gridCol w:w="1864"/>
        <w:gridCol w:w="1304"/>
      </w:tblGrid>
      <w:tr>
        <w:tblPrEx>
          <w:tblLayout w:type="fixed"/>
          <w:tblCellMar>
            <w:top w:w="0" w:type="dxa"/>
            <w:left w:w="108" w:type="dxa"/>
            <w:bottom w:w="0" w:type="dxa"/>
            <w:right w:w="108" w:type="dxa"/>
          </w:tblCellMar>
        </w:tblPrEx>
        <w:trPr>
          <w:trHeight w:val="420" w:hRule="atLeast"/>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仿宋"/>
                <w:b/>
                <w:bCs/>
                <w:sz w:val="24"/>
              </w:rPr>
            </w:pPr>
            <w:r>
              <w:rPr>
                <w:rFonts w:hint="eastAsia" w:ascii="仿宋" w:hAnsi="仿宋" w:eastAsia="仿宋" w:cs="仿宋"/>
                <w:b/>
                <w:bCs/>
                <w:sz w:val="24"/>
              </w:rPr>
              <w:t>序号</w:t>
            </w:r>
          </w:p>
        </w:tc>
        <w:tc>
          <w:tcPr>
            <w:tcW w:w="244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cs="仿宋"/>
                <w:b/>
                <w:bCs/>
                <w:sz w:val="24"/>
              </w:rPr>
            </w:pPr>
            <w:r>
              <w:rPr>
                <w:rFonts w:hint="eastAsia" w:ascii="仿宋" w:hAnsi="仿宋" w:eastAsia="仿宋" w:cs="仿宋"/>
                <w:b/>
                <w:bCs/>
                <w:sz w:val="24"/>
              </w:rPr>
              <w:t>课程名称</w:t>
            </w:r>
          </w:p>
        </w:tc>
        <w:tc>
          <w:tcPr>
            <w:tcW w:w="1133"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cs="仿宋"/>
                <w:b/>
                <w:bCs/>
                <w:sz w:val="24"/>
              </w:rPr>
            </w:pPr>
            <w:r>
              <w:rPr>
                <w:rFonts w:hint="eastAsia" w:ascii="仿宋" w:hAnsi="仿宋" w:eastAsia="仿宋" w:cs="仿宋"/>
                <w:b/>
                <w:bCs/>
                <w:sz w:val="24"/>
              </w:rPr>
              <w:t>课程总学时</w:t>
            </w:r>
          </w:p>
        </w:tc>
        <w:tc>
          <w:tcPr>
            <w:tcW w:w="10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cs="仿宋"/>
                <w:b/>
                <w:bCs/>
                <w:sz w:val="24"/>
              </w:rPr>
            </w:pPr>
            <w:r>
              <w:rPr>
                <w:rFonts w:hint="eastAsia" w:ascii="仿宋" w:hAnsi="仿宋" w:eastAsia="仿宋" w:cs="仿宋"/>
                <w:b/>
                <w:bCs/>
                <w:sz w:val="24"/>
              </w:rPr>
              <w:t>课程周学时</w:t>
            </w:r>
          </w:p>
        </w:tc>
        <w:tc>
          <w:tcPr>
            <w:tcW w:w="1864"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cs="仿宋"/>
                <w:b/>
                <w:bCs/>
                <w:sz w:val="24"/>
              </w:rPr>
            </w:pPr>
            <w:r>
              <w:rPr>
                <w:rFonts w:hint="eastAsia" w:ascii="仿宋" w:hAnsi="仿宋" w:eastAsia="仿宋" w:cs="仿宋"/>
                <w:b/>
                <w:bCs/>
                <w:sz w:val="24"/>
              </w:rPr>
              <w:t>拟授课教师</w:t>
            </w:r>
          </w:p>
        </w:tc>
        <w:tc>
          <w:tcPr>
            <w:tcW w:w="1304"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cs="仿宋"/>
                <w:b/>
                <w:bCs/>
                <w:sz w:val="24"/>
              </w:rPr>
            </w:pPr>
            <w:r>
              <w:rPr>
                <w:rFonts w:hint="eastAsia" w:ascii="仿宋" w:hAnsi="仿宋" w:eastAsia="仿宋" w:cs="仿宋"/>
                <w:b/>
                <w:bCs/>
                <w:sz w:val="24"/>
              </w:rPr>
              <w:t>授课学期</w:t>
            </w:r>
          </w:p>
        </w:tc>
      </w:tr>
      <w:tr>
        <w:tblPrEx>
          <w:tblLayout w:type="fixed"/>
          <w:tblCellMar>
            <w:top w:w="0" w:type="dxa"/>
            <w:left w:w="108" w:type="dxa"/>
            <w:bottom w:w="0" w:type="dxa"/>
            <w:right w:w="108" w:type="dxa"/>
          </w:tblCellMar>
        </w:tblPrEx>
        <w:trPr>
          <w:trHeight w:val="510" w:hRule="exac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舞蹈解剖学</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王士赵</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w:t>
            </w:r>
          </w:p>
        </w:tc>
      </w:tr>
      <w:tr>
        <w:tblPrEx>
          <w:tblLayout w:type="fixed"/>
          <w:tblCellMar>
            <w:top w:w="0" w:type="dxa"/>
            <w:left w:w="108" w:type="dxa"/>
            <w:bottom w:w="0" w:type="dxa"/>
            <w:right w:w="108" w:type="dxa"/>
          </w:tblCellMar>
        </w:tblPrEx>
        <w:trPr>
          <w:trHeight w:val="512" w:hRule="exac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舞蹈生理学</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李娟</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2</w:t>
            </w:r>
          </w:p>
        </w:tc>
      </w:tr>
      <w:tr>
        <w:tblPrEx>
          <w:tblLayout w:type="fixed"/>
          <w:tblCellMar>
            <w:top w:w="0" w:type="dxa"/>
            <w:left w:w="108" w:type="dxa"/>
            <w:bottom w:w="0" w:type="dxa"/>
            <w:right w:w="108" w:type="dxa"/>
          </w:tblCellMar>
        </w:tblPrEx>
        <w:trPr>
          <w:trHeight w:val="552" w:hRule="exac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舞蹈训练学</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闫井明</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2</w:t>
            </w:r>
          </w:p>
        </w:tc>
      </w:tr>
      <w:tr>
        <w:tblPrEx>
          <w:tblLayout w:type="fixed"/>
          <w:tblCellMar>
            <w:top w:w="0" w:type="dxa"/>
            <w:left w:w="108" w:type="dxa"/>
            <w:bottom w:w="0" w:type="dxa"/>
            <w:right w:w="108" w:type="dxa"/>
          </w:tblCellMar>
        </w:tblPrEx>
        <w:trPr>
          <w:trHeight w:val="570"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舞蹈艺术概论</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64</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陈洁</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2</w:t>
            </w:r>
          </w:p>
        </w:tc>
      </w:tr>
      <w:tr>
        <w:tblPrEx>
          <w:tblLayout w:type="fixed"/>
        </w:tblPrEx>
        <w:trPr>
          <w:trHeight w:val="660"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中国舞身韵</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李杨</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r>
      <w:tr>
        <w:tblPrEx>
          <w:tblLayout w:type="fixed"/>
          <w:tblCellMar>
            <w:top w:w="0" w:type="dxa"/>
            <w:left w:w="108" w:type="dxa"/>
            <w:bottom w:w="0" w:type="dxa"/>
            <w:right w:w="108" w:type="dxa"/>
          </w:tblCellMar>
        </w:tblPrEx>
        <w:trPr>
          <w:trHeight w:val="615"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表演基础理论</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潘驰群</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r>
      <w:tr>
        <w:tblPrEx>
          <w:tblLayout w:type="fixed"/>
          <w:tblCellMar>
            <w:top w:w="0" w:type="dxa"/>
            <w:left w:w="108" w:type="dxa"/>
            <w:bottom w:w="0" w:type="dxa"/>
            <w:right w:w="108" w:type="dxa"/>
          </w:tblCellMar>
        </w:tblPrEx>
        <w:trPr>
          <w:trHeight w:val="630"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音乐基础理论</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64</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高扬</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r>
      <w:tr>
        <w:tblPrEx>
          <w:tblLayout w:type="fixed"/>
          <w:tblCellMar>
            <w:top w:w="0" w:type="dxa"/>
            <w:left w:w="108" w:type="dxa"/>
            <w:bottom w:w="0" w:type="dxa"/>
            <w:right w:w="108" w:type="dxa"/>
          </w:tblCellMar>
        </w:tblPrEx>
        <w:trPr>
          <w:trHeight w:val="663"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8</w:t>
            </w:r>
          </w:p>
        </w:tc>
        <w:tc>
          <w:tcPr>
            <w:tcW w:w="2440" w:type="dxa"/>
            <w:tcBorders>
              <w:top w:val="nil"/>
              <w:left w:val="nil"/>
              <w:bottom w:val="single" w:color="auto" w:sz="4" w:space="0"/>
              <w:right w:val="single" w:color="auto" w:sz="4" w:space="0"/>
            </w:tcBorders>
            <w:shd w:val="clear" w:color="auto" w:fill="auto"/>
          </w:tcPr>
          <w:p>
            <w:pPr>
              <w:jc w:val="right"/>
              <w:rPr>
                <w:rFonts w:hint="eastAsia" w:ascii="仿宋" w:hAnsi="仿宋" w:eastAsia="仿宋" w:cs="仿宋"/>
                <w:b w:val="0"/>
                <w:bCs w:val="0"/>
                <w:sz w:val="24"/>
              </w:rPr>
            </w:pPr>
            <w:r>
              <w:rPr>
                <w:rFonts w:hint="eastAsia" w:ascii="仿宋" w:hAnsi="仿宋" w:eastAsia="仿宋" w:cs="仿宋"/>
                <w:b w:val="0"/>
                <w:bCs w:val="0"/>
                <w:sz w:val="24"/>
              </w:rPr>
              <w:t>舞蹈编导理论与实践</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32</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牛曼兰</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r>
      <w:tr>
        <w:tblPrEx>
          <w:tblLayout w:type="fixed"/>
          <w:tblCellMar>
            <w:top w:w="0" w:type="dxa"/>
            <w:left w:w="108" w:type="dxa"/>
            <w:bottom w:w="0" w:type="dxa"/>
            <w:right w:w="108" w:type="dxa"/>
          </w:tblCellMar>
        </w:tblPrEx>
        <w:trPr>
          <w:trHeight w:val="645"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9</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舞蹈史</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姜宜婷</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r>
      <w:tr>
        <w:tblPrEx>
          <w:tblLayout w:type="fixed"/>
          <w:tblCellMar>
            <w:top w:w="0" w:type="dxa"/>
            <w:left w:w="108" w:type="dxa"/>
            <w:bottom w:w="0" w:type="dxa"/>
            <w:right w:w="108" w:type="dxa"/>
          </w:tblCellMar>
        </w:tblPrEx>
        <w:trPr>
          <w:trHeight w:val="585"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10</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芭蕾基训</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李杨</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r>
      <w:tr>
        <w:tblPrEx>
          <w:tblLayout w:type="fixed"/>
        </w:tblPrEx>
        <w:trPr>
          <w:trHeight w:val="564"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11</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音乐选配与编辑</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王砚</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r>
      <w:tr>
        <w:tblPrEx>
          <w:tblLayout w:type="fixed"/>
          <w:tblCellMar>
            <w:top w:w="0" w:type="dxa"/>
            <w:left w:w="108" w:type="dxa"/>
            <w:bottom w:w="0" w:type="dxa"/>
            <w:right w:w="108" w:type="dxa"/>
          </w:tblCellMar>
        </w:tblPrEx>
        <w:trPr>
          <w:trHeight w:val="615"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12</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拉丁舞（1）</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闫井明</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r>
      <w:tr>
        <w:tblPrEx>
          <w:tblLayout w:type="fixed"/>
          <w:tblCellMar>
            <w:top w:w="0" w:type="dxa"/>
            <w:left w:w="108" w:type="dxa"/>
            <w:bottom w:w="0" w:type="dxa"/>
            <w:right w:w="108" w:type="dxa"/>
          </w:tblCellMar>
        </w:tblPrEx>
        <w:trPr>
          <w:trHeight w:val="555"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13</w:t>
            </w:r>
          </w:p>
        </w:tc>
        <w:tc>
          <w:tcPr>
            <w:tcW w:w="2440" w:type="dxa"/>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b w:val="0"/>
                <w:bCs w:val="0"/>
                <w:sz w:val="24"/>
              </w:rPr>
            </w:pPr>
            <w:r>
              <w:rPr>
                <w:rFonts w:hint="eastAsia" w:ascii="仿宋" w:hAnsi="仿宋" w:eastAsia="仿宋" w:cs="仿宋"/>
                <w:b w:val="0"/>
                <w:bCs w:val="0"/>
                <w:sz w:val="24"/>
              </w:rPr>
              <w:t>摩登舞（1）</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李和标</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5</w:t>
            </w:r>
          </w:p>
        </w:tc>
      </w:tr>
      <w:tr>
        <w:tblPrEx>
          <w:tblLayout w:type="fixed"/>
          <w:tblCellMar>
            <w:top w:w="0" w:type="dxa"/>
            <w:left w:w="108" w:type="dxa"/>
            <w:bottom w:w="0" w:type="dxa"/>
            <w:right w:w="108" w:type="dxa"/>
          </w:tblCellMar>
        </w:tblPrEx>
        <w:trPr>
          <w:trHeight w:val="420"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14</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芭蕾舞副项</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64</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牛曼兰</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5</w:t>
            </w:r>
          </w:p>
        </w:tc>
      </w:tr>
      <w:tr>
        <w:tblPrEx>
          <w:tblLayout w:type="fixed"/>
          <w:tblCellMar>
            <w:top w:w="0" w:type="dxa"/>
            <w:left w:w="108" w:type="dxa"/>
            <w:bottom w:w="0" w:type="dxa"/>
            <w:right w:w="108" w:type="dxa"/>
          </w:tblCellMar>
        </w:tblPrEx>
        <w:trPr>
          <w:trHeight w:val="564"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15</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中国古典舞副项</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64</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李杨</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5</w:t>
            </w:r>
          </w:p>
        </w:tc>
      </w:tr>
      <w:tr>
        <w:tblPrEx>
          <w:tblLayout w:type="fixed"/>
          <w:tblCellMar>
            <w:top w:w="0" w:type="dxa"/>
            <w:left w:w="108" w:type="dxa"/>
            <w:bottom w:w="0" w:type="dxa"/>
            <w:right w:w="108" w:type="dxa"/>
          </w:tblCellMar>
        </w:tblPrEx>
        <w:trPr>
          <w:trHeight w:val="519"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16</w:t>
            </w:r>
          </w:p>
        </w:tc>
        <w:tc>
          <w:tcPr>
            <w:tcW w:w="2440" w:type="dxa"/>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b w:val="0"/>
                <w:bCs w:val="0"/>
                <w:sz w:val="24"/>
              </w:rPr>
            </w:pPr>
            <w:r>
              <w:rPr>
                <w:rFonts w:hint="eastAsia" w:ascii="仿宋" w:hAnsi="仿宋" w:eastAsia="仿宋" w:cs="仿宋"/>
                <w:b w:val="0"/>
                <w:bCs w:val="0"/>
                <w:sz w:val="24"/>
              </w:rPr>
              <w:t>现代舞副项</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牛曼兰</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5</w:t>
            </w:r>
          </w:p>
        </w:tc>
      </w:tr>
      <w:tr>
        <w:tblPrEx>
          <w:tblLayout w:type="fixed"/>
        </w:tblPrEx>
        <w:trPr>
          <w:trHeight w:val="645"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17</w:t>
            </w:r>
          </w:p>
        </w:tc>
        <w:tc>
          <w:tcPr>
            <w:tcW w:w="2440" w:type="dxa"/>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b w:val="0"/>
                <w:bCs w:val="0"/>
                <w:sz w:val="24"/>
              </w:rPr>
            </w:pPr>
            <w:r>
              <w:rPr>
                <w:rFonts w:hint="eastAsia" w:ascii="仿宋" w:hAnsi="仿宋" w:eastAsia="仿宋" w:cs="仿宋"/>
                <w:b w:val="0"/>
                <w:bCs w:val="0"/>
                <w:sz w:val="24"/>
              </w:rPr>
              <w:t>民族民间舞副项</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李杨</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5</w:t>
            </w:r>
          </w:p>
        </w:tc>
      </w:tr>
      <w:tr>
        <w:tblPrEx>
          <w:tblLayout w:type="fixed"/>
          <w:tblCellMar>
            <w:top w:w="0" w:type="dxa"/>
            <w:left w:w="108" w:type="dxa"/>
            <w:bottom w:w="0" w:type="dxa"/>
            <w:right w:w="108" w:type="dxa"/>
          </w:tblCellMar>
        </w:tblPrEx>
        <w:trPr>
          <w:trHeight w:val="660"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18</w:t>
            </w:r>
          </w:p>
        </w:tc>
        <w:tc>
          <w:tcPr>
            <w:tcW w:w="2440"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拉丁舞（2）</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闫井明</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6</w:t>
            </w:r>
          </w:p>
        </w:tc>
      </w:tr>
      <w:tr>
        <w:tblPrEx>
          <w:tblLayout w:type="fixed"/>
          <w:tblCellMar>
            <w:top w:w="0" w:type="dxa"/>
            <w:left w:w="108" w:type="dxa"/>
            <w:bottom w:w="0" w:type="dxa"/>
            <w:right w:w="108" w:type="dxa"/>
          </w:tblCellMar>
        </w:tblPrEx>
        <w:trPr>
          <w:trHeight w:val="925"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19</w:t>
            </w:r>
          </w:p>
        </w:tc>
        <w:tc>
          <w:tcPr>
            <w:tcW w:w="2440" w:type="dxa"/>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b w:val="0"/>
                <w:bCs w:val="0"/>
                <w:sz w:val="24"/>
              </w:rPr>
            </w:pPr>
            <w:r>
              <w:rPr>
                <w:rFonts w:hint="eastAsia" w:ascii="仿宋" w:hAnsi="仿宋" w:eastAsia="仿宋" w:cs="仿宋"/>
                <w:b w:val="0"/>
                <w:bCs w:val="0"/>
                <w:sz w:val="24"/>
              </w:rPr>
              <w:t>摩登舞（2）</w:t>
            </w:r>
          </w:p>
        </w:tc>
        <w:tc>
          <w:tcPr>
            <w:tcW w:w="1133"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48</w:t>
            </w:r>
          </w:p>
        </w:tc>
        <w:tc>
          <w:tcPr>
            <w:tcW w:w="1065"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186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李和标</w:t>
            </w:r>
          </w:p>
        </w:tc>
        <w:tc>
          <w:tcPr>
            <w:tcW w:w="1304" w:type="dxa"/>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b w:val="0"/>
                <w:bCs w:val="0"/>
                <w:sz w:val="24"/>
              </w:rPr>
            </w:pPr>
            <w:r>
              <w:rPr>
                <w:rFonts w:hint="eastAsia" w:ascii="仿宋" w:hAnsi="仿宋" w:eastAsia="仿宋" w:cs="仿宋"/>
                <w:b w:val="0"/>
                <w:bCs w:val="0"/>
                <w:sz w:val="24"/>
              </w:rPr>
              <w:t>6</w:t>
            </w:r>
          </w:p>
        </w:tc>
      </w:tr>
    </w:tbl>
    <w:p>
      <w:pPr>
        <w:jc w:val="center"/>
        <w:rPr>
          <w:rFonts w:hint="eastAsia" w:ascii="方正小标宋_GBK" w:eastAsia="方正小标宋_GBK"/>
          <w:bCs/>
          <w:kern w:val="0"/>
          <w:sz w:val="36"/>
          <w:szCs w:val="36"/>
        </w:rPr>
      </w:pPr>
    </w:p>
    <w:p>
      <w:pPr>
        <w:jc w:val="both"/>
        <w:rPr>
          <w:rFonts w:hint="eastAsia" w:ascii="方正小标宋_GBK" w:eastAsia="方正小标宋_GBK"/>
          <w:bCs/>
          <w:kern w:val="0"/>
          <w:sz w:val="36"/>
          <w:szCs w:val="36"/>
        </w:rPr>
      </w:pPr>
    </w:p>
    <w:p>
      <w:pPr>
        <w:jc w:val="center"/>
        <w:rPr>
          <w:rFonts w:ascii="方正小标宋_GBK" w:eastAsia="方正小标宋_GBK"/>
          <w:bCs/>
          <w:kern w:val="0"/>
          <w:sz w:val="36"/>
          <w:szCs w:val="36"/>
        </w:rPr>
      </w:pPr>
      <w:r>
        <w:rPr>
          <w:rFonts w:hint="eastAsia" w:ascii="方正小标宋_GBK" w:eastAsia="方正小标宋_GBK"/>
          <w:bCs/>
          <w:kern w:val="0"/>
          <w:sz w:val="36"/>
          <w:szCs w:val="36"/>
        </w:rPr>
        <w:t>8.其他办学条件情况表</w:t>
      </w:r>
    </w:p>
    <w:p>
      <w:pPr>
        <w:rPr>
          <w:rFonts w:eastAsia="仿宋_GB2312"/>
          <w:kern w:val="0"/>
          <w:sz w:val="24"/>
        </w:rPr>
      </w:pPr>
    </w:p>
    <w:tbl>
      <w:tblPr>
        <w:tblStyle w:val="12"/>
        <w:tblW w:w="89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573"/>
        <w:gridCol w:w="900"/>
        <w:gridCol w:w="587"/>
        <w:gridCol w:w="1965"/>
        <w:gridCol w:w="735"/>
        <w:gridCol w:w="1207"/>
        <w:gridCol w:w="696"/>
        <w:gridCol w:w="544"/>
        <w:gridCol w:w="653"/>
        <w:gridCol w:w="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1188" w:type="dxa"/>
            <w:gridSpan w:val="2"/>
            <w:vAlign w:val="center"/>
          </w:tcPr>
          <w:p>
            <w:pPr>
              <w:jc w:val="center"/>
              <w:rPr>
                <w:rFonts w:eastAsia="仿宋_GB2312"/>
                <w:sz w:val="24"/>
              </w:rPr>
            </w:pPr>
            <w:r>
              <w:rPr>
                <w:rFonts w:hint="eastAsia" w:eastAsia="仿宋_GB2312"/>
                <w:sz w:val="24"/>
              </w:rPr>
              <w:t>专业名称</w:t>
            </w:r>
          </w:p>
        </w:tc>
        <w:tc>
          <w:tcPr>
            <w:tcW w:w="4187" w:type="dxa"/>
            <w:gridSpan w:val="4"/>
            <w:vAlign w:val="center"/>
          </w:tcPr>
          <w:p>
            <w:pPr>
              <w:jc w:val="center"/>
              <w:rPr>
                <w:rFonts w:eastAsia="仿宋_GB2312"/>
                <w:sz w:val="24"/>
              </w:rPr>
            </w:pPr>
            <w:r>
              <w:rPr>
                <w:rFonts w:hint="eastAsia" w:eastAsia="仿宋_GB2312"/>
                <w:sz w:val="24"/>
              </w:rPr>
              <w:t>表演</w:t>
            </w:r>
          </w:p>
        </w:tc>
        <w:tc>
          <w:tcPr>
            <w:tcW w:w="1207" w:type="dxa"/>
            <w:vAlign w:val="center"/>
          </w:tcPr>
          <w:p>
            <w:pPr>
              <w:jc w:val="center"/>
              <w:rPr>
                <w:rFonts w:eastAsia="仿宋_GB2312"/>
                <w:sz w:val="24"/>
              </w:rPr>
            </w:pPr>
            <w:r>
              <w:rPr>
                <w:rFonts w:hint="eastAsia" w:eastAsia="仿宋_GB2312"/>
                <w:sz w:val="24"/>
              </w:rPr>
              <w:t>开办经费及来源</w:t>
            </w:r>
          </w:p>
        </w:tc>
        <w:tc>
          <w:tcPr>
            <w:tcW w:w="2397" w:type="dxa"/>
            <w:gridSpan w:val="4"/>
            <w:vAlign w:val="center"/>
          </w:tcPr>
          <w:p>
            <w:pPr>
              <w:jc w:val="center"/>
              <w:rPr>
                <w:rFonts w:eastAsia="仿宋_GB2312"/>
                <w:sz w:val="24"/>
              </w:rPr>
            </w:pPr>
            <w:r>
              <w:rPr>
                <w:rFonts w:hint="eastAsia" w:eastAsia="仿宋_GB2312"/>
                <w:sz w:val="24"/>
              </w:rPr>
              <w:t>120万 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1" w:hRule="atLeast"/>
          <w:jc w:val="center"/>
        </w:trPr>
        <w:tc>
          <w:tcPr>
            <w:tcW w:w="2088" w:type="dxa"/>
            <w:gridSpan w:val="3"/>
            <w:vAlign w:val="center"/>
          </w:tcPr>
          <w:p>
            <w:pPr>
              <w:jc w:val="center"/>
              <w:rPr>
                <w:rFonts w:eastAsia="仿宋_GB2312"/>
                <w:sz w:val="24"/>
              </w:rPr>
            </w:pPr>
            <w:r>
              <w:rPr>
                <w:rFonts w:hint="eastAsia" w:eastAsia="仿宋_GB2312"/>
                <w:sz w:val="24"/>
              </w:rPr>
              <w:t>申报专业副高及以上职称(在岗)人数</w:t>
            </w:r>
          </w:p>
        </w:tc>
        <w:tc>
          <w:tcPr>
            <w:tcW w:w="587" w:type="dxa"/>
            <w:vAlign w:val="center"/>
          </w:tcPr>
          <w:p>
            <w:pPr>
              <w:jc w:val="center"/>
              <w:rPr>
                <w:rFonts w:eastAsia="仿宋_GB2312"/>
                <w:sz w:val="24"/>
              </w:rPr>
            </w:pPr>
            <w:r>
              <w:rPr>
                <w:rFonts w:hint="eastAsia" w:eastAsia="仿宋_GB2312"/>
                <w:sz w:val="24"/>
              </w:rPr>
              <w:t>4</w:t>
            </w:r>
          </w:p>
        </w:tc>
        <w:tc>
          <w:tcPr>
            <w:tcW w:w="1965" w:type="dxa"/>
            <w:vAlign w:val="center"/>
          </w:tcPr>
          <w:p>
            <w:pPr>
              <w:jc w:val="center"/>
              <w:rPr>
                <w:rFonts w:eastAsia="仿宋_GB2312"/>
                <w:sz w:val="24"/>
              </w:rPr>
            </w:pPr>
            <w:r>
              <w:rPr>
                <w:rFonts w:hint="eastAsia" w:eastAsia="仿宋_GB2312"/>
                <w:sz w:val="24"/>
              </w:rPr>
              <w:t>其中该专业</w:t>
            </w:r>
          </w:p>
          <w:p>
            <w:pPr>
              <w:jc w:val="center"/>
              <w:rPr>
                <w:rFonts w:eastAsia="仿宋_GB2312"/>
                <w:sz w:val="24"/>
              </w:rPr>
            </w:pPr>
            <w:r>
              <w:rPr>
                <w:rFonts w:hint="eastAsia" w:eastAsia="仿宋_GB2312"/>
                <w:sz w:val="24"/>
              </w:rPr>
              <w:t>专职在岗人数</w:t>
            </w:r>
          </w:p>
        </w:tc>
        <w:tc>
          <w:tcPr>
            <w:tcW w:w="735" w:type="dxa"/>
            <w:vAlign w:val="center"/>
          </w:tcPr>
          <w:p>
            <w:pPr>
              <w:jc w:val="center"/>
              <w:rPr>
                <w:rFonts w:eastAsia="仿宋_GB2312"/>
                <w:sz w:val="24"/>
              </w:rPr>
            </w:pPr>
            <w:r>
              <w:rPr>
                <w:rFonts w:hint="eastAsia" w:eastAsia="仿宋_GB2312"/>
                <w:sz w:val="24"/>
              </w:rPr>
              <w:t>20</w:t>
            </w:r>
          </w:p>
        </w:tc>
        <w:tc>
          <w:tcPr>
            <w:tcW w:w="1207" w:type="dxa"/>
            <w:vAlign w:val="center"/>
          </w:tcPr>
          <w:p>
            <w:pPr>
              <w:jc w:val="center"/>
              <w:rPr>
                <w:rFonts w:eastAsia="仿宋_GB2312"/>
                <w:sz w:val="24"/>
              </w:rPr>
            </w:pPr>
            <w:r>
              <w:rPr>
                <w:rFonts w:hint="eastAsia" w:eastAsia="仿宋_GB2312"/>
                <w:sz w:val="24"/>
              </w:rPr>
              <w:t>其中校内</w:t>
            </w:r>
          </w:p>
          <w:p>
            <w:pPr>
              <w:jc w:val="center"/>
              <w:rPr>
                <w:rFonts w:eastAsia="仿宋_GB2312"/>
                <w:sz w:val="24"/>
              </w:rPr>
            </w:pPr>
            <w:r>
              <w:rPr>
                <w:rFonts w:hint="eastAsia" w:eastAsia="仿宋_GB2312"/>
                <w:sz w:val="24"/>
              </w:rPr>
              <w:t>兼职人数</w:t>
            </w:r>
          </w:p>
        </w:tc>
        <w:tc>
          <w:tcPr>
            <w:tcW w:w="696" w:type="dxa"/>
            <w:vAlign w:val="center"/>
          </w:tcPr>
          <w:p>
            <w:pPr>
              <w:jc w:val="center"/>
              <w:rPr>
                <w:rFonts w:eastAsia="仿宋_GB2312"/>
                <w:sz w:val="24"/>
              </w:rPr>
            </w:pPr>
            <w:r>
              <w:rPr>
                <w:rFonts w:hint="eastAsia" w:eastAsia="仿宋_GB2312"/>
                <w:sz w:val="24"/>
              </w:rPr>
              <w:t>0</w:t>
            </w:r>
          </w:p>
        </w:tc>
        <w:tc>
          <w:tcPr>
            <w:tcW w:w="1197" w:type="dxa"/>
            <w:gridSpan w:val="2"/>
            <w:vAlign w:val="center"/>
          </w:tcPr>
          <w:p>
            <w:pPr>
              <w:jc w:val="center"/>
              <w:rPr>
                <w:rFonts w:eastAsia="仿宋_GB2312"/>
                <w:sz w:val="24"/>
              </w:rPr>
            </w:pPr>
            <w:r>
              <w:rPr>
                <w:rFonts w:hint="eastAsia" w:eastAsia="仿宋_GB2312"/>
                <w:sz w:val="24"/>
              </w:rPr>
              <w:t>其中校外兼职人数</w:t>
            </w:r>
          </w:p>
        </w:tc>
        <w:tc>
          <w:tcPr>
            <w:tcW w:w="504" w:type="dxa"/>
            <w:vAlign w:val="center"/>
          </w:tcPr>
          <w:p>
            <w:pPr>
              <w:jc w:val="center"/>
              <w:rPr>
                <w:rFonts w:eastAsia="仿宋_GB2312"/>
                <w:sz w:val="24"/>
              </w:rPr>
            </w:pPr>
            <w:r>
              <w:rPr>
                <w:rFonts w:hint="eastAsia" w:eastAsia="仿宋_GB2312"/>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6" w:hRule="atLeast"/>
          <w:jc w:val="center"/>
        </w:trPr>
        <w:tc>
          <w:tcPr>
            <w:tcW w:w="2088" w:type="dxa"/>
            <w:gridSpan w:val="3"/>
            <w:tcBorders>
              <w:top w:val="single" w:color="auto" w:sz="4" w:space="0"/>
              <w:bottom w:val="double" w:color="auto" w:sz="4" w:space="0"/>
            </w:tcBorders>
            <w:vAlign w:val="center"/>
          </w:tcPr>
          <w:p>
            <w:pPr>
              <w:jc w:val="center"/>
              <w:rPr>
                <w:rFonts w:eastAsia="仿宋_GB2312"/>
                <w:sz w:val="24"/>
              </w:rPr>
            </w:pPr>
            <w:r>
              <w:rPr>
                <w:rFonts w:hint="eastAsia" w:eastAsia="仿宋_GB2312"/>
                <w:sz w:val="24"/>
              </w:rPr>
              <w:t>是否具备开办该</w:t>
            </w:r>
          </w:p>
          <w:p>
            <w:pPr>
              <w:jc w:val="center"/>
              <w:rPr>
                <w:rFonts w:eastAsia="仿宋_GB2312"/>
                <w:sz w:val="24"/>
              </w:rPr>
            </w:pPr>
            <w:r>
              <w:rPr>
                <w:rFonts w:hint="eastAsia" w:eastAsia="仿宋_GB2312"/>
                <w:sz w:val="24"/>
              </w:rPr>
              <w:t>专业所必需的图书资料</w:t>
            </w:r>
          </w:p>
        </w:tc>
        <w:tc>
          <w:tcPr>
            <w:tcW w:w="587" w:type="dxa"/>
            <w:tcBorders>
              <w:bottom w:val="double" w:color="auto" w:sz="4" w:space="0"/>
            </w:tcBorders>
            <w:vAlign w:val="center"/>
          </w:tcPr>
          <w:p>
            <w:pPr>
              <w:jc w:val="center"/>
              <w:rPr>
                <w:rFonts w:eastAsia="仿宋_GB2312"/>
                <w:sz w:val="24"/>
              </w:rPr>
            </w:pPr>
            <w:r>
              <w:rPr>
                <w:rFonts w:hint="eastAsia" w:eastAsia="仿宋_GB2312"/>
                <w:sz w:val="24"/>
              </w:rPr>
              <w:t>是</w:t>
            </w:r>
          </w:p>
        </w:tc>
        <w:tc>
          <w:tcPr>
            <w:tcW w:w="1965" w:type="dxa"/>
            <w:tcBorders>
              <w:bottom w:val="double" w:color="auto" w:sz="4" w:space="0"/>
            </w:tcBorders>
            <w:vAlign w:val="center"/>
          </w:tcPr>
          <w:p>
            <w:pPr>
              <w:jc w:val="center"/>
              <w:rPr>
                <w:rFonts w:eastAsia="仿宋_GB2312"/>
                <w:sz w:val="24"/>
              </w:rPr>
            </w:pPr>
            <w:r>
              <w:rPr>
                <w:rFonts w:hint="eastAsia" w:eastAsia="仿宋_GB2312"/>
                <w:sz w:val="24"/>
              </w:rPr>
              <w:t>可用于该专业的教学实验设备（千元以上）</w:t>
            </w:r>
          </w:p>
        </w:tc>
        <w:tc>
          <w:tcPr>
            <w:tcW w:w="1942" w:type="dxa"/>
            <w:gridSpan w:val="2"/>
            <w:tcBorders>
              <w:bottom w:val="double" w:color="auto" w:sz="4" w:space="0"/>
            </w:tcBorders>
            <w:vAlign w:val="center"/>
          </w:tcPr>
          <w:p>
            <w:pPr>
              <w:jc w:val="center"/>
              <w:rPr>
                <w:rFonts w:eastAsia="仿宋_GB2312"/>
                <w:sz w:val="24"/>
              </w:rPr>
            </w:pPr>
            <w:r>
              <w:rPr>
                <w:rFonts w:hint="eastAsia" w:eastAsia="仿宋_GB2312"/>
                <w:sz w:val="24"/>
              </w:rPr>
              <w:t>132（台/件）</w:t>
            </w:r>
          </w:p>
        </w:tc>
        <w:tc>
          <w:tcPr>
            <w:tcW w:w="1240" w:type="dxa"/>
            <w:gridSpan w:val="2"/>
            <w:tcBorders>
              <w:bottom w:val="double" w:color="auto" w:sz="4" w:space="0"/>
            </w:tcBorders>
            <w:vAlign w:val="center"/>
          </w:tcPr>
          <w:p>
            <w:pPr>
              <w:jc w:val="center"/>
              <w:rPr>
                <w:rFonts w:eastAsia="仿宋_GB2312"/>
                <w:sz w:val="24"/>
              </w:rPr>
            </w:pPr>
            <w:r>
              <w:rPr>
                <w:rFonts w:hint="eastAsia" w:eastAsia="仿宋_GB2312"/>
                <w:sz w:val="24"/>
              </w:rPr>
              <w:t>总 价 值</w:t>
            </w:r>
          </w:p>
          <w:p>
            <w:pPr>
              <w:jc w:val="center"/>
              <w:rPr>
                <w:rFonts w:eastAsia="仿宋_GB2312"/>
                <w:sz w:val="24"/>
              </w:rPr>
            </w:pPr>
            <w:r>
              <w:rPr>
                <w:rFonts w:hint="eastAsia" w:eastAsia="仿宋_GB2312"/>
                <w:sz w:val="24"/>
              </w:rPr>
              <w:t>（万元）</w:t>
            </w:r>
          </w:p>
        </w:tc>
        <w:tc>
          <w:tcPr>
            <w:tcW w:w="1157" w:type="dxa"/>
            <w:gridSpan w:val="2"/>
            <w:tcBorders>
              <w:bottom w:val="double" w:color="auto" w:sz="4" w:space="0"/>
            </w:tcBorders>
            <w:vAlign w:val="center"/>
          </w:tcPr>
          <w:p>
            <w:pPr>
              <w:jc w:val="center"/>
              <w:rPr>
                <w:rFonts w:eastAsia="仿宋_GB2312"/>
                <w:sz w:val="24"/>
              </w:rPr>
            </w:pPr>
            <w:r>
              <w:rPr>
                <w:rFonts w:hint="eastAsia" w:eastAsia="仿宋_GB2312"/>
                <w:sz w:val="24"/>
              </w:rPr>
              <w:t>100万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sz w:val="24"/>
              </w:rPr>
            </w:pPr>
            <w:r>
              <w:rPr>
                <w:rFonts w:hint="eastAsia" w:eastAsia="仿宋_GB2312"/>
                <w:sz w:val="24"/>
              </w:rPr>
              <w:t>序</w:t>
            </w:r>
          </w:p>
          <w:p>
            <w:pPr>
              <w:jc w:val="center"/>
              <w:rPr>
                <w:rFonts w:eastAsia="仿宋_GB2312"/>
                <w:sz w:val="24"/>
              </w:rPr>
            </w:pPr>
            <w:r>
              <w:rPr>
                <w:rFonts w:hint="eastAsia" w:eastAsia="仿宋_GB2312"/>
                <w:sz w:val="24"/>
              </w:rPr>
              <w:t>号</w:t>
            </w:r>
          </w:p>
        </w:tc>
        <w:tc>
          <w:tcPr>
            <w:tcW w:w="4025" w:type="dxa"/>
            <w:gridSpan w:val="4"/>
            <w:tcBorders>
              <w:top w:val="double" w:color="auto" w:sz="4" w:space="0"/>
            </w:tcBorders>
            <w:vAlign w:val="center"/>
          </w:tcPr>
          <w:p>
            <w:pPr>
              <w:jc w:val="center"/>
              <w:rPr>
                <w:rFonts w:eastAsia="仿宋_GB2312"/>
                <w:sz w:val="24"/>
              </w:rPr>
            </w:pPr>
            <w:r>
              <w:rPr>
                <w:rFonts w:hint="eastAsia" w:eastAsia="仿宋_GB2312"/>
                <w:sz w:val="24"/>
              </w:rPr>
              <w:t>主要教学设备名称（限10项内）</w:t>
            </w:r>
          </w:p>
        </w:tc>
        <w:tc>
          <w:tcPr>
            <w:tcW w:w="1942" w:type="dxa"/>
            <w:gridSpan w:val="2"/>
            <w:tcBorders>
              <w:top w:val="double" w:color="auto" w:sz="4" w:space="0"/>
            </w:tcBorders>
            <w:vAlign w:val="center"/>
          </w:tcPr>
          <w:p>
            <w:pPr>
              <w:jc w:val="center"/>
              <w:rPr>
                <w:rFonts w:eastAsia="仿宋_GB2312"/>
                <w:sz w:val="24"/>
              </w:rPr>
            </w:pPr>
            <w:r>
              <w:rPr>
                <w:rFonts w:hint="eastAsia" w:eastAsia="仿宋_GB2312"/>
                <w:sz w:val="24"/>
              </w:rPr>
              <w:t>型    号</w:t>
            </w:r>
          </w:p>
          <w:p>
            <w:pPr>
              <w:jc w:val="center"/>
              <w:rPr>
                <w:rFonts w:eastAsia="仿宋_GB2312"/>
                <w:sz w:val="24"/>
              </w:rPr>
            </w:pPr>
            <w:r>
              <w:rPr>
                <w:rFonts w:hint="eastAsia" w:eastAsia="仿宋_GB2312"/>
                <w:sz w:val="24"/>
              </w:rPr>
              <w:t>规    格</w:t>
            </w:r>
          </w:p>
        </w:tc>
        <w:tc>
          <w:tcPr>
            <w:tcW w:w="696" w:type="dxa"/>
            <w:tcBorders>
              <w:top w:val="double" w:color="auto" w:sz="4" w:space="0"/>
            </w:tcBorders>
            <w:vAlign w:val="center"/>
          </w:tcPr>
          <w:p>
            <w:pPr>
              <w:jc w:val="center"/>
              <w:rPr>
                <w:rFonts w:eastAsia="仿宋_GB2312"/>
                <w:sz w:val="24"/>
              </w:rPr>
            </w:pPr>
            <w:r>
              <w:rPr>
                <w:rFonts w:hint="eastAsia" w:eastAsia="仿宋_GB2312"/>
                <w:sz w:val="24"/>
              </w:rPr>
              <w:t>台(件)</w:t>
            </w:r>
          </w:p>
        </w:tc>
        <w:tc>
          <w:tcPr>
            <w:tcW w:w="1701" w:type="dxa"/>
            <w:gridSpan w:val="3"/>
            <w:tcBorders>
              <w:top w:val="double" w:color="auto" w:sz="4" w:space="0"/>
            </w:tcBorders>
            <w:vAlign w:val="center"/>
          </w:tcPr>
          <w:p>
            <w:pPr>
              <w:jc w:val="center"/>
              <w:rPr>
                <w:rFonts w:eastAsia="仿宋_GB2312"/>
                <w:sz w:val="24"/>
              </w:rPr>
            </w:pPr>
            <w:r>
              <w:rPr>
                <w:rFonts w:hint="eastAsia" w:eastAsia="仿宋_GB2312"/>
                <w:sz w:val="24"/>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615" w:type="dxa"/>
            <w:vAlign w:val="center"/>
          </w:tcPr>
          <w:p>
            <w:pPr>
              <w:jc w:val="center"/>
              <w:rPr>
                <w:rFonts w:eastAsia="仿宋_GB2312"/>
                <w:sz w:val="24"/>
              </w:rPr>
            </w:pPr>
            <w:r>
              <w:rPr>
                <w:rFonts w:hint="eastAsia" w:eastAsia="仿宋_GB2312"/>
                <w:sz w:val="24"/>
              </w:rPr>
              <w:t>1</w:t>
            </w:r>
          </w:p>
        </w:tc>
        <w:tc>
          <w:tcPr>
            <w:tcW w:w="4025" w:type="dxa"/>
            <w:gridSpan w:val="4"/>
            <w:vAlign w:val="center"/>
          </w:tcPr>
          <w:p>
            <w:pPr>
              <w:jc w:val="center"/>
              <w:rPr>
                <w:rFonts w:eastAsia="仿宋_GB2312"/>
                <w:sz w:val="24"/>
              </w:rPr>
            </w:pPr>
            <w:r>
              <w:rPr>
                <w:rFonts w:hint="eastAsia" w:eastAsia="仿宋_GB2312"/>
                <w:sz w:val="24"/>
              </w:rPr>
              <w:t>形体房</w:t>
            </w:r>
          </w:p>
        </w:tc>
        <w:tc>
          <w:tcPr>
            <w:tcW w:w="1942" w:type="dxa"/>
            <w:gridSpan w:val="2"/>
            <w:vAlign w:val="center"/>
          </w:tcPr>
          <w:p>
            <w:pPr>
              <w:jc w:val="center"/>
              <w:rPr>
                <w:rFonts w:eastAsia="仿宋_GB2312"/>
                <w:sz w:val="24"/>
              </w:rPr>
            </w:pPr>
            <w:r>
              <w:rPr>
                <w:rFonts w:hint="eastAsia" w:eastAsia="仿宋_GB2312"/>
                <w:sz w:val="24"/>
              </w:rPr>
              <w:t>10X20</w:t>
            </w:r>
          </w:p>
        </w:tc>
        <w:tc>
          <w:tcPr>
            <w:tcW w:w="696" w:type="dxa"/>
            <w:vAlign w:val="center"/>
          </w:tcPr>
          <w:p>
            <w:pPr>
              <w:jc w:val="center"/>
              <w:rPr>
                <w:rFonts w:eastAsia="仿宋_GB2312"/>
                <w:sz w:val="24"/>
              </w:rPr>
            </w:pPr>
            <w:r>
              <w:rPr>
                <w:rFonts w:hint="eastAsia" w:eastAsia="仿宋_GB2312"/>
                <w:sz w:val="24"/>
              </w:rPr>
              <w:t>1</w:t>
            </w:r>
          </w:p>
        </w:tc>
        <w:tc>
          <w:tcPr>
            <w:tcW w:w="1701" w:type="dxa"/>
            <w:gridSpan w:val="3"/>
            <w:vAlign w:val="center"/>
          </w:tcPr>
          <w:p>
            <w:pPr>
              <w:jc w:val="center"/>
              <w:rPr>
                <w:rFonts w:eastAsia="仿宋_GB2312"/>
                <w:sz w:val="24"/>
              </w:rPr>
            </w:pPr>
            <w:r>
              <w:rPr>
                <w:rFonts w:hint="eastAsia" w:eastAsia="仿宋_GB2312"/>
                <w:sz w:val="24"/>
              </w:rPr>
              <w:t>2014.01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615" w:type="dxa"/>
            <w:vAlign w:val="center"/>
          </w:tcPr>
          <w:p>
            <w:pPr>
              <w:jc w:val="center"/>
              <w:rPr>
                <w:rFonts w:eastAsia="仿宋_GB2312"/>
                <w:sz w:val="24"/>
              </w:rPr>
            </w:pPr>
            <w:r>
              <w:rPr>
                <w:rFonts w:hint="eastAsia" w:eastAsia="仿宋_GB2312"/>
                <w:sz w:val="24"/>
              </w:rPr>
              <w:t>2</w:t>
            </w:r>
          </w:p>
        </w:tc>
        <w:tc>
          <w:tcPr>
            <w:tcW w:w="4025" w:type="dxa"/>
            <w:gridSpan w:val="4"/>
            <w:vAlign w:val="center"/>
          </w:tcPr>
          <w:p>
            <w:pPr>
              <w:jc w:val="center"/>
              <w:rPr>
                <w:rFonts w:eastAsia="仿宋_GB2312"/>
                <w:sz w:val="24"/>
              </w:rPr>
            </w:pPr>
            <w:r>
              <w:rPr>
                <w:rFonts w:hint="eastAsia" w:eastAsia="仿宋_GB2312"/>
                <w:sz w:val="24"/>
              </w:rPr>
              <w:t>一体化演播室</w:t>
            </w:r>
          </w:p>
        </w:tc>
        <w:tc>
          <w:tcPr>
            <w:tcW w:w="1942" w:type="dxa"/>
            <w:gridSpan w:val="2"/>
            <w:vAlign w:val="center"/>
          </w:tcPr>
          <w:p>
            <w:pPr>
              <w:jc w:val="center"/>
              <w:rPr>
                <w:rFonts w:eastAsia="仿宋_GB2312"/>
                <w:sz w:val="24"/>
              </w:rPr>
            </w:pPr>
            <w:r>
              <w:rPr>
                <w:rFonts w:hint="eastAsia" w:eastAsia="仿宋_GB2312"/>
                <w:sz w:val="24"/>
              </w:rPr>
              <w:t>中广上洋Profession</w:t>
            </w:r>
          </w:p>
        </w:tc>
        <w:tc>
          <w:tcPr>
            <w:tcW w:w="696" w:type="dxa"/>
            <w:vAlign w:val="center"/>
          </w:tcPr>
          <w:p>
            <w:pPr>
              <w:jc w:val="center"/>
              <w:rPr>
                <w:rFonts w:eastAsia="仿宋_GB2312"/>
                <w:sz w:val="24"/>
              </w:rPr>
            </w:pPr>
            <w:r>
              <w:rPr>
                <w:rFonts w:hint="eastAsia" w:eastAsia="仿宋_GB2312"/>
                <w:sz w:val="24"/>
              </w:rPr>
              <w:t>1</w:t>
            </w:r>
          </w:p>
        </w:tc>
        <w:tc>
          <w:tcPr>
            <w:tcW w:w="1701" w:type="dxa"/>
            <w:gridSpan w:val="3"/>
            <w:vAlign w:val="center"/>
          </w:tcPr>
          <w:p>
            <w:pPr>
              <w:jc w:val="center"/>
              <w:rPr>
                <w:rFonts w:eastAsia="仿宋_GB2312"/>
                <w:sz w:val="24"/>
              </w:rPr>
            </w:pPr>
            <w:r>
              <w:rPr>
                <w:rFonts w:hint="eastAsia" w:eastAsia="仿宋_GB2312"/>
                <w:sz w:val="24"/>
              </w:rPr>
              <w:t>2014.01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15" w:type="dxa"/>
            <w:vAlign w:val="center"/>
          </w:tcPr>
          <w:p>
            <w:pPr>
              <w:jc w:val="center"/>
              <w:rPr>
                <w:rFonts w:eastAsia="仿宋_GB2312"/>
                <w:sz w:val="24"/>
              </w:rPr>
            </w:pPr>
            <w:r>
              <w:rPr>
                <w:rFonts w:hint="eastAsia" w:eastAsia="仿宋_GB2312"/>
                <w:sz w:val="24"/>
              </w:rPr>
              <w:t>3</w:t>
            </w:r>
          </w:p>
        </w:tc>
        <w:tc>
          <w:tcPr>
            <w:tcW w:w="4025" w:type="dxa"/>
            <w:gridSpan w:val="4"/>
            <w:vAlign w:val="center"/>
          </w:tcPr>
          <w:p>
            <w:pPr>
              <w:jc w:val="center"/>
              <w:rPr>
                <w:rFonts w:eastAsia="仿宋_GB2312"/>
                <w:sz w:val="24"/>
              </w:rPr>
            </w:pPr>
            <w:r>
              <w:rPr>
                <w:rFonts w:hint="eastAsia" w:eastAsia="仿宋_GB2312"/>
                <w:sz w:val="24"/>
              </w:rPr>
              <w:t>舞蹈房</w:t>
            </w:r>
          </w:p>
        </w:tc>
        <w:tc>
          <w:tcPr>
            <w:tcW w:w="1942" w:type="dxa"/>
            <w:gridSpan w:val="2"/>
            <w:vAlign w:val="center"/>
          </w:tcPr>
          <w:p>
            <w:pPr>
              <w:jc w:val="center"/>
              <w:rPr>
                <w:rFonts w:eastAsia="仿宋_GB2312"/>
                <w:sz w:val="24"/>
              </w:rPr>
            </w:pPr>
            <w:r>
              <w:rPr>
                <w:rFonts w:hint="eastAsia" w:eastAsia="仿宋_GB2312"/>
                <w:sz w:val="24"/>
              </w:rPr>
              <w:t>200平以上</w:t>
            </w:r>
          </w:p>
        </w:tc>
        <w:tc>
          <w:tcPr>
            <w:tcW w:w="696" w:type="dxa"/>
            <w:vAlign w:val="center"/>
          </w:tcPr>
          <w:p>
            <w:pPr>
              <w:jc w:val="center"/>
              <w:rPr>
                <w:rFonts w:eastAsia="仿宋_GB2312"/>
                <w:sz w:val="24"/>
              </w:rPr>
            </w:pPr>
            <w:r>
              <w:rPr>
                <w:rFonts w:hint="eastAsia" w:eastAsia="仿宋_GB2312"/>
                <w:sz w:val="24"/>
              </w:rPr>
              <w:t>2</w:t>
            </w:r>
          </w:p>
        </w:tc>
        <w:tc>
          <w:tcPr>
            <w:tcW w:w="1701" w:type="dxa"/>
            <w:gridSpan w:val="3"/>
            <w:vAlign w:val="center"/>
          </w:tcPr>
          <w:p>
            <w:pPr>
              <w:jc w:val="center"/>
              <w:rPr>
                <w:rFonts w:eastAsia="仿宋_GB2312"/>
                <w:sz w:val="24"/>
              </w:rPr>
            </w:pPr>
            <w:r>
              <w:rPr>
                <w:rFonts w:hint="eastAsia" w:eastAsia="仿宋_GB2312"/>
                <w:sz w:val="24"/>
              </w:rPr>
              <w:t>2015.01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615" w:type="dxa"/>
            <w:vAlign w:val="center"/>
          </w:tcPr>
          <w:p>
            <w:pPr>
              <w:jc w:val="center"/>
              <w:rPr>
                <w:rFonts w:eastAsia="仿宋_GB2312"/>
                <w:sz w:val="24"/>
              </w:rPr>
            </w:pPr>
            <w:r>
              <w:rPr>
                <w:rFonts w:hint="eastAsia" w:eastAsia="仿宋_GB2312"/>
                <w:sz w:val="24"/>
              </w:rPr>
              <w:t>4</w:t>
            </w:r>
          </w:p>
        </w:tc>
        <w:tc>
          <w:tcPr>
            <w:tcW w:w="4025" w:type="dxa"/>
            <w:gridSpan w:val="4"/>
            <w:vAlign w:val="center"/>
          </w:tcPr>
          <w:p>
            <w:pPr>
              <w:jc w:val="center"/>
              <w:rPr>
                <w:rFonts w:eastAsia="仿宋_GB2312"/>
                <w:sz w:val="24"/>
              </w:rPr>
            </w:pPr>
            <w:r>
              <w:rPr>
                <w:rFonts w:hint="eastAsia" w:eastAsia="仿宋_GB2312"/>
                <w:sz w:val="24"/>
              </w:rPr>
              <w:t>大礼堂</w:t>
            </w:r>
          </w:p>
        </w:tc>
        <w:tc>
          <w:tcPr>
            <w:tcW w:w="1942" w:type="dxa"/>
            <w:gridSpan w:val="2"/>
            <w:vAlign w:val="center"/>
          </w:tcPr>
          <w:p>
            <w:pPr>
              <w:jc w:val="center"/>
              <w:rPr>
                <w:rFonts w:eastAsia="仿宋_GB2312"/>
                <w:sz w:val="24"/>
              </w:rPr>
            </w:pPr>
            <w:r>
              <w:rPr>
                <w:rFonts w:hint="eastAsia" w:eastAsia="仿宋_GB2312"/>
                <w:sz w:val="24"/>
              </w:rPr>
              <w:t>高标准</w:t>
            </w:r>
          </w:p>
        </w:tc>
        <w:tc>
          <w:tcPr>
            <w:tcW w:w="696" w:type="dxa"/>
            <w:vAlign w:val="center"/>
          </w:tcPr>
          <w:p>
            <w:pPr>
              <w:jc w:val="center"/>
              <w:rPr>
                <w:rFonts w:eastAsia="仿宋_GB2312"/>
                <w:sz w:val="24"/>
              </w:rPr>
            </w:pPr>
            <w:r>
              <w:rPr>
                <w:rFonts w:hint="eastAsia" w:eastAsia="仿宋_GB2312"/>
                <w:sz w:val="24"/>
              </w:rPr>
              <w:t>1</w:t>
            </w:r>
          </w:p>
        </w:tc>
        <w:tc>
          <w:tcPr>
            <w:tcW w:w="1701" w:type="dxa"/>
            <w:gridSpan w:val="3"/>
            <w:vAlign w:val="center"/>
          </w:tcPr>
          <w:p>
            <w:pPr>
              <w:jc w:val="center"/>
              <w:rPr>
                <w:rFonts w:eastAsia="仿宋_GB2312"/>
                <w:sz w:val="24"/>
              </w:rPr>
            </w:pPr>
            <w:r>
              <w:rPr>
                <w:rFonts w:hint="eastAsia" w:eastAsia="仿宋_GB2312"/>
                <w:sz w:val="24"/>
              </w:rPr>
              <w:t>2003.01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4"/>
              </w:rPr>
            </w:pPr>
            <w:r>
              <w:rPr>
                <w:rFonts w:hint="eastAsia" w:eastAsia="仿宋_GB2312"/>
                <w:sz w:val="24"/>
              </w:rPr>
              <w:t>5</w:t>
            </w:r>
          </w:p>
        </w:tc>
        <w:tc>
          <w:tcPr>
            <w:tcW w:w="4025" w:type="dxa"/>
            <w:gridSpan w:val="4"/>
            <w:vAlign w:val="center"/>
          </w:tcPr>
          <w:p>
            <w:pPr>
              <w:jc w:val="center"/>
              <w:rPr>
                <w:rFonts w:eastAsia="仿宋_GB2312"/>
                <w:sz w:val="24"/>
              </w:rPr>
            </w:pPr>
            <w:r>
              <w:rPr>
                <w:rFonts w:hint="eastAsia" w:eastAsia="仿宋_GB2312"/>
                <w:sz w:val="24"/>
              </w:rPr>
              <w:t>数码相机</w:t>
            </w:r>
          </w:p>
        </w:tc>
        <w:tc>
          <w:tcPr>
            <w:tcW w:w="1942" w:type="dxa"/>
            <w:gridSpan w:val="2"/>
            <w:vAlign w:val="center"/>
          </w:tcPr>
          <w:p>
            <w:pPr>
              <w:jc w:val="center"/>
              <w:rPr>
                <w:rFonts w:eastAsia="仿宋_GB2312"/>
                <w:sz w:val="24"/>
              </w:rPr>
            </w:pPr>
            <w:r>
              <w:rPr>
                <w:rFonts w:hint="eastAsia" w:eastAsia="仿宋_GB2312"/>
                <w:sz w:val="24"/>
              </w:rPr>
              <w:t>尼康D3200(18-55)</w:t>
            </w:r>
          </w:p>
        </w:tc>
        <w:tc>
          <w:tcPr>
            <w:tcW w:w="696" w:type="dxa"/>
            <w:vAlign w:val="center"/>
          </w:tcPr>
          <w:p>
            <w:pPr>
              <w:jc w:val="center"/>
              <w:rPr>
                <w:rFonts w:eastAsia="仿宋_GB2312"/>
                <w:sz w:val="24"/>
              </w:rPr>
            </w:pPr>
            <w:r>
              <w:rPr>
                <w:rFonts w:hint="eastAsia" w:eastAsia="仿宋_GB2312"/>
                <w:sz w:val="24"/>
              </w:rPr>
              <w:t>9</w:t>
            </w:r>
          </w:p>
        </w:tc>
        <w:tc>
          <w:tcPr>
            <w:tcW w:w="1701" w:type="dxa"/>
            <w:gridSpan w:val="3"/>
            <w:vAlign w:val="center"/>
          </w:tcPr>
          <w:p>
            <w:pPr>
              <w:jc w:val="center"/>
              <w:rPr>
                <w:rFonts w:eastAsia="仿宋_GB2312"/>
                <w:sz w:val="24"/>
              </w:rPr>
            </w:pPr>
            <w:r>
              <w:rPr>
                <w:rFonts w:hint="eastAsia" w:eastAsia="仿宋_GB2312"/>
                <w:sz w:val="24"/>
              </w:rPr>
              <w:t>2014.01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4"/>
              </w:rPr>
            </w:pPr>
            <w:r>
              <w:rPr>
                <w:rFonts w:hint="eastAsia" w:eastAsia="仿宋_GB2312"/>
                <w:sz w:val="24"/>
              </w:rPr>
              <w:t>6</w:t>
            </w:r>
          </w:p>
        </w:tc>
        <w:tc>
          <w:tcPr>
            <w:tcW w:w="4025" w:type="dxa"/>
            <w:gridSpan w:val="4"/>
            <w:vAlign w:val="center"/>
          </w:tcPr>
          <w:p>
            <w:pPr>
              <w:jc w:val="center"/>
              <w:rPr>
                <w:rFonts w:eastAsia="仿宋_GB2312"/>
                <w:sz w:val="24"/>
              </w:rPr>
            </w:pPr>
            <w:r>
              <w:rPr>
                <w:rFonts w:hint="eastAsia" w:eastAsia="仿宋_GB2312"/>
                <w:sz w:val="24"/>
              </w:rPr>
              <w:t>计算机</w:t>
            </w:r>
          </w:p>
        </w:tc>
        <w:tc>
          <w:tcPr>
            <w:tcW w:w="1942" w:type="dxa"/>
            <w:gridSpan w:val="2"/>
            <w:vAlign w:val="center"/>
          </w:tcPr>
          <w:p>
            <w:pPr>
              <w:jc w:val="center"/>
              <w:rPr>
                <w:rFonts w:eastAsia="仿宋_GB2312"/>
                <w:sz w:val="24"/>
              </w:rPr>
            </w:pPr>
            <w:r>
              <w:rPr>
                <w:rFonts w:hint="eastAsia" w:eastAsia="仿宋_GB2312"/>
                <w:sz w:val="24"/>
              </w:rPr>
              <w:t>联想启天M435E</w:t>
            </w:r>
          </w:p>
        </w:tc>
        <w:tc>
          <w:tcPr>
            <w:tcW w:w="696" w:type="dxa"/>
            <w:vAlign w:val="center"/>
          </w:tcPr>
          <w:p>
            <w:pPr>
              <w:jc w:val="center"/>
              <w:rPr>
                <w:rFonts w:eastAsia="仿宋_GB2312"/>
                <w:sz w:val="24"/>
              </w:rPr>
            </w:pPr>
            <w:r>
              <w:rPr>
                <w:rFonts w:hint="eastAsia" w:eastAsia="仿宋_GB2312"/>
                <w:sz w:val="24"/>
              </w:rPr>
              <w:t>45</w:t>
            </w:r>
          </w:p>
        </w:tc>
        <w:tc>
          <w:tcPr>
            <w:tcW w:w="1701" w:type="dxa"/>
            <w:gridSpan w:val="3"/>
            <w:vAlign w:val="center"/>
          </w:tcPr>
          <w:p>
            <w:pPr>
              <w:jc w:val="center"/>
              <w:rPr>
                <w:rFonts w:eastAsia="仿宋_GB2312"/>
                <w:sz w:val="24"/>
              </w:rPr>
            </w:pPr>
            <w:r>
              <w:rPr>
                <w:rFonts w:hint="eastAsia" w:eastAsia="仿宋_GB2312"/>
                <w:sz w:val="24"/>
              </w:rPr>
              <w:t>2013.10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615" w:type="dxa"/>
            <w:vAlign w:val="center"/>
          </w:tcPr>
          <w:p>
            <w:pPr>
              <w:jc w:val="center"/>
              <w:rPr>
                <w:rFonts w:eastAsia="仿宋_GB2312"/>
                <w:sz w:val="24"/>
              </w:rPr>
            </w:pPr>
            <w:r>
              <w:rPr>
                <w:rFonts w:hint="eastAsia" w:eastAsia="仿宋_GB2312"/>
                <w:sz w:val="24"/>
              </w:rPr>
              <w:t>7</w:t>
            </w:r>
          </w:p>
        </w:tc>
        <w:tc>
          <w:tcPr>
            <w:tcW w:w="4025" w:type="dxa"/>
            <w:gridSpan w:val="4"/>
            <w:vAlign w:val="center"/>
          </w:tcPr>
          <w:p>
            <w:pPr>
              <w:jc w:val="center"/>
              <w:rPr>
                <w:rFonts w:eastAsia="仿宋_GB2312"/>
                <w:sz w:val="24"/>
              </w:rPr>
            </w:pPr>
            <w:r>
              <w:rPr>
                <w:rFonts w:hint="eastAsia" w:eastAsia="仿宋_GB2312"/>
                <w:sz w:val="24"/>
              </w:rPr>
              <w:t>均衡器</w:t>
            </w:r>
          </w:p>
        </w:tc>
        <w:tc>
          <w:tcPr>
            <w:tcW w:w="1942" w:type="dxa"/>
            <w:gridSpan w:val="2"/>
            <w:vAlign w:val="center"/>
          </w:tcPr>
          <w:p>
            <w:pPr>
              <w:jc w:val="center"/>
              <w:rPr>
                <w:rFonts w:eastAsia="仿宋_GB2312"/>
                <w:sz w:val="24"/>
              </w:rPr>
            </w:pPr>
            <w:r>
              <w:rPr>
                <w:rFonts w:hint="eastAsia" w:eastAsia="仿宋_GB2312"/>
                <w:sz w:val="24"/>
              </w:rPr>
              <w:t>DOD DOD231</w:t>
            </w:r>
          </w:p>
        </w:tc>
        <w:tc>
          <w:tcPr>
            <w:tcW w:w="696" w:type="dxa"/>
            <w:vAlign w:val="center"/>
          </w:tcPr>
          <w:p>
            <w:pPr>
              <w:jc w:val="center"/>
              <w:rPr>
                <w:rFonts w:eastAsia="仿宋_GB2312"/>
                <w:sz w:val="24"/>
              </w:rPr>
            </w:pPr>
            <w:r>
              <w:rPr>
                <w:rFonts w:hint="eastAsia" w:eastAsia="仿宋_GB2312"/>
                <w:sz w:val="24"/>
              </w:rPr>
              <w:t>1</w:t>
            </w:r>
          </w:p>
        </w:tc>
        <w:tc>
          <w:tcPr>
            <w:tcW w:w="1701" w:type="dxa"/>
            <w:gridSpan w:val="3"/>
            <w:vAlign w:val="center"/>
          </w:tcPr>
          <w:p>
            <w:pPr>
              <w:jc w:val="center"/>
              <w:rPr>
                <w:rFonts w:eastAsia="仿宋_GB2312"/>
                <w:sz w:val="24"/>
              </w:rPr>
            </w:pPr>
            <w:r>
              <w:rPr>
                <w:rFonts w:hint="eastAsia" w:eastAsia="仿宋_GB2312"/>
                <w:sz w:val="24"/>
              </w:rPr>
              <w:t>2014.01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615" w:type="dxa"/>
            <w:vAlign w:val="center"/>
          </w:tcPr>
          <w:p>
            <w:pPr>
              <w:jc w:val="center"/>
              <w:rPr>
                <w:rFonts w:eastAsia="仿宋_GB2312"/>
                <w:sz w:val="24"/>
              </w:rPr>
            </w:pPr>
            <w:r>
              <w:rPr>
                <w:rFonts w:hint="eastAsia" w:eastAsia="仿宋_GB2312"/>
                <w:sz w:val="24"/>
              </w:rPr>
              <w:t>8</w:t>
            </w:r>
          </w:p>
        </w:tc>
        <w:tc>
          <w:tcPr>
            <w:tcW w:w="4025" w:type="dxa"/>
            <w:gridSpan w:val="4"/>
            <w:vAlign w:val="center"/>
          </w:tcPr>
          <w:p>
            <w:pPr>
              <w:jc w:val="center"/>
              <w:rPr>
                <w:rFonts w:eastAsia="仿宋_GB2312"/>
                <w:sz w:val="24"/>
              </w:rPr>
            </w:pPr>
            <w:r>
              <w:rPr>
                <w:rFonts w:hint="eastAsia" w:eastAsia="仿宋_GB2312"/>
                <w:sz w:val="24"/>
              </w:rPr>
              <w:t>效果器</w:t>
            </w:r>
          </w:p>
        </w:tc>
        <w:tc>
          <w:tcPr>
            <w:tcW w:w="1942" w:type="dxa"/>
            <w:gridSpan w:val="2"/>
            <w:vAlign w:val="center"/>
          </w:tcPr>
          <w:p>
            <w:pPr>
              <w:jc w:val="center"/>
              <w:rPr>
                <w:rFonts w:eastAsia="仿宋_GB2312"/>
                <w:sz w:val="24"/>
              </w:rPr>
            </w:pPr>
            <w:r>
              <w:rPr>
                <w:rFonts w:hint="eastAsia" w:eastAsia="仿宋_GB2312"/>
                <w:sz w:val="24"/>
              </w:rPr>
              <w:t>LEXICON MX200</w:t>
            </w:r>
          </w:p>
        </w:tc>
        <w:tc>
          <w:tcPr>
            <w:tcW w:w="696" w:type="dxa"/>
            <w:vAlign w:val="center"/>
          </w:tcPr>
          <w:p>
            <w:pPr>
              <w:jc w:val="center"/>
              <w:rPr>
                <w:rFonts w:eastAsia="仿宋_GB2312"/>
                <w:sz w:val="24"/>
              </w:rPr>
            </w:pPr>
            <w:r>
              <w:rPr>
                <w:rFonts w:hint="eastAsia" w:eastAsia="仿宋_GB2312"/>
                <w:sz w:val="24"/>
              </w:rPr>
              <w:t>1</w:t>
            </w:r>
          </w:p>
        </w:tc>
        <w:tc>
          <w:tcPr>
            <w:tcW w:w="1701" w:type="dxa"/>
            <w:gridSpan w:val="3"/>
            <w:vAlign w:val="center"/>
          </w:tcPr>
          <w:p>
            <w:pPr>
              <w:jc w:val="center"/>
              <w:rPr>
                <w:rFonts w:eastAsia="仿宋_GB2312"/>
                <w:sz w:val="24"/>
              </w:rPr>
            </w:pPr>
            <w:r>
              <w:rPr>
                <w:rFonts w:hint="eastAsia" w:eastAsia="仿宋_GB2312"/>
                <w:sz w:val="24"/>
              </w:rPr>
              <w:t>2014.01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jc w:val="center"/>
        </w:trPr>
        <w:tc>
          <w:tcPr>
            <w:tcW w:w="615" w:type="dxa"/>
            <w:vAlign w:val="center"/>
          </w:tcPr>
          <w:p>
            <w:pPr>
              <w:jc w:val="center"/>
              <w:rPr>
                <w:rFonts w:eastAsia="仿宋_GB2312"/>
                <w:sz w:val="24"/>
              </w:rPr>
            </w:pPr>
            <w:r>
              <w:rPr>
                <w:rFonts w:hint="eastAsia" w:eastAsia="仿宋_GB2312"/>
                <w:sz w:val="24"/>
              </w:rPr>
              <w:t>9</w:t>
            </w:r>
          </w:p>
        </w:tc>
        <w:tc>
          <w:tcPr>
            <w:tcW w:w="4025" w:type="dxa"/>
            <w:gridSpan w:val="4"/>
            <w:vAlign w:val="center"/>
          </w:tcPr>
          <w:p>
            <w:pPr>
              <w:jc w:val="center"/>
              <w:rPr>
                <w:rFonts w:eastAsia="仿宋_GB2312"/>
                <w:sz w:val="24"/>
              </w:rPr>
            </w:pPr>
            <w:r>
              <w:rPr>
                <w:rFonts w:hint="eastAsia" w:eastAsia="仿宋_GB2312"/>
                <w:sz w:val="24"/>
              </w:rPr>
              <w:t>拍摄台</w:t>
            </w:r>
          </w:p>
        </w:tc>
        <w:tc>
          <w:tcPr>
            <w:tcW w:w="1942" w:type="dxa"/>
            <w:gridSpan w:val="2"/>
            <w:vAlign w:val="center"/>
          </w:tcPr>
          <w:p>
            <w:pPr>
              <w:jc w:val="center"/>
              <w:rPr>
                <w:rFonts w:eastAsia="仿宋_GB2312"/>
                <w:sz w:val="24"/>
              </w:rPr>
            </w:pPr>
            <w:r>
              <w:rPr>
                <w:rFonts w:hint="eastAsia" w:eastAsia="仿宋_GB2312"/>
                <w:sz w:val="24"/>
              </w:rPr>
              <w:t xml:space="preserve">JB 60*130 </w:t>
            </w:r>
          </w:p>
        </w:tc>
        <w:tc>
          <w:tcPr>
            <w:tcW w:w="696" w:type="dxa"/>
            <w:vAlign w:val="center"/>
          </w:tcPr>
          <w:p>
            <w:pPr>
              <w:jc w:val="center"/>
              <w:rPr>
                <w:rFonts w:eastAsia="仿宋_GB2312"/>
                <w:sz w:val="24"/>
              </w:rPr>
            </w:pPr>
            <w:r>
              <w:rPr>
                <w:rFonts w:hint="eastAsia" w:eastAsia="仿宋_GB2312"/>
                <w:sz w:val="24"/>
              </w:rPr>
              <w:t>2</w:t>
            </w:r>
          </w:p>
        </w:tc>
        <w:tc>
          <w:tcPr>
            <w:tcW w:w="1701" w:type="dxa"/>
            <w:gridSpan w:val="3"/>
            <w:vAlign w:val="center"/>
          </w:tcPr>
          <w:p>
            <w:pPr>
              <w:jc w:val="center"/>
              <w:rPr>
                <w:rFonts w:eastAsia="仿宋_GB2312"/>
                <w:sz w:val="24"/>
              </w:rPr>
            </w:pPr>
            <w:r>
              <w:rPr>
                <w:rFonts w:hint="eastAsia" w:eastAsia="仿宋_GB2312"/>
                <w:sz w:val="24"/>
              </w:rPr>
              <w:t>2014.01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4"/>
              </w:rPr>
            </w:pPr>
            <w:r>
              <w:rPr>
                <w:rFonts w:hint="eastAsia" w:eastAsia="仿宋_GB2312"/>
                <w:sz w:val="24"/>
              </w:rPr>
              <w:t>10</w:t>
            </w:r>
          </w:p>
        </w:tc>
        <w:tc>
          <w:tcPr>
            <w:tcW w:w="4025" w:type="dxa"/>
            <w:gridSpan w:val="4"/>
            <w:vAlign w:val="center"/>
          </w:tcPr>
          <w:p>
            <w:pPr>
              <w:jc w:val="center"/>
              <w:rPr>
                <w:rFonts w:eastAsia="仿宋_GB2312"/>
                <w:sz w:val="24"/>
              </w:rPr>
            </w:pPr>
            <w:r>
              <w:rPr>
                <w:rFonts w:hint="eastAsia" w:eastAsia="仿宋_GB2312"/>
                <w:sz w:val="24"/>
              </w:rPr>
              <w:t>演播厅灯光及软件系统</w:t>
            </w:r>
          </w:p>
        </w:tc>
        <w:tc>
          <w:tcPr>
            <w:tcW w:w="1942" w:type="dxa"/>
            <w:gridSpan w:val="2"/>
            <w:vAlign w:val="center"/>
          </w:tcPr>
          <w:p>
            <w:pPr>
              <w:jc w:val="center"/>
              <w:rPr>
                <w:rFonts w:eastAsia="仿宋_GB2312"/>
                <w:sz w:val="24"/>
              </w:rPr>
            </w:pPr>
            <w:r>
              <w:rPr>
                <w:rFonts w:hint="eastAsia" w:eastAsia="仿宋_GB2312"/>
                <w:sz w:val="24"/>
              </w:rPr>
              <w:t>Strand 520i、CD80SV</w:t>
            </w:r>
          </w:p>
        </w:tc>
        <w:tc>
          <w:tcPr>
            <w:tcW w:w="696" w:type="dxa"/>
            <w:vAlign w:val="center"/>
          </w:tcPr>
          <w:p>
            <w:pPr>
              <w:jc w:val="center"/>
              <w:rPr>
                <w:rFonts w:eastAsia="仿宋_GB2312"/>
                <w:sz w:val="24"/>
              </w:rPr>
            </w:pPr>
            <w:r>
              <w:rPr>
                <w:rFonts w:hint="eastAsia" w:eastAsia="仿宋_GB2312"/>
                <w:sz w:val="24"/>
              </w:rPr>
              <w:t>1</w:t>
            </w:r>
          </w:p>
        </w:tc>
        <w:tc>
          <w:tcPr>
            <w:tcW w:w="1701" w:type="dxa"/>
            <w:gridSpan w:val="3"/>
            <w:vAlign w:val="center"/>
          </w:tcPr>
          <w:p>
            <w:pPr>
              <w:jc w:val="center"/>
              <w:rPr>
                <w:rFonts w:eastAsia="仿宋_GB2312"/>
                <w:sz w:val="24"/>
              </w:rPr>
            </w:pPr>
            <w:r>
              <w:rPr>
                <w:rFonts w:hint="eastAsia" w:eastAsia="仿宋_GB2312"/>
                <w:sz w:val="24"/>
              </w:rPr>
              <w:t>2014.01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615" w:type="dxa"/>
            <w:vAlign w:val="center"/>
          </w:tcPr>
          <w:p>
            <w:pPr>
              <w:jc w:val="center"/>
              <w:rPr>
                <w:rFonts w:eastAsia="仿宋_GB2312"/>
                <w:sz w:val="24"/>
              </w:rPr>
            </w:pPr>
            <w:r>
              <w:rPr>
                <w:rFonts w:hint="eastAsia" w:eastAsia="仿宋_GB2312"/>
                <w:sz w:val="24"/>
              </w:rPr>
              <w:t>备注</w:t>
            </w:r>
          </w:p>
        </w:tc>
        <w:tc>
          <w:tcPr>
            <w:tcW w:w="4025" w:type="dxa"/>
            <w:gridSpan w:val="4"/>
            <w:vAlign w:val="center"/>
          </w:tcPr>
          <w:p>
            <w:pPr>
              <w:jc w:val="center"/>
              <w:rPr>
                <w:rFonts w:eastAsia="仿宋_GB2312"/>
                <w:sz w:val="24"/>
              </w:rPr>
            </w:pPr>
          </w:p>
        </w:tc>
        <w:tc>
          <w:tcPr>
            <w:tcW w:w="1942" w:type="dxa"/>
            <w:gridSpan w:val="2"/>
            <w:vAlign w:val="center"/>
          </w:tcPr>
          <w:p>
            <w:pPr>
              <w:jc w:val="center"/>
              <w:rPr>
                <w:rFonts w:eastAsia="仿宋_GB2312"/>
                <w:sz w:val="24"/>
              </w:rPr>
            </w:pPr>
          </w:p>
        </w:tc>
        <w:tc>
          <w:tcPr>
            <w:tcW w:w="696" w:type="dxa"/>
            <w:vAlign w:val="center"/>
          </w:tcPr>
          <w:p>
            <w:pPr>
              <w:jc w:val="center"/>
              <w:rPr>
                <w:rFonts w:eastAsia="仿宋_GB2312"/>
                <w:sz w:val="24"/>
              </w:rPr>
            </w:pPr>
          </w:p>
        </w:tc>
        <w:tc>
          <w:tcPr>
            <w:tcW w:w="1701" w:type="dxa"/>
            <w:gridSpan w:val="3"/>
            <w:vAlign w:val="center"/>
          </w:tcPr>
          <w:p>
            <w:pPr>
              <w:jc w:val="center"/>
              <w:rPr>
                <w:rFonts w:eastAsia="仿宋_GB2312"/>
                <w:sz w:val="24"/>
              </w:rPr>
            </w:pPr>
          </w:p>
        </w:tc>
      </w:tr>
    </w:tbl>
    <w:p>
      <w:pPr>
        <w:ind w:firstLine="470" w:firstLineChars="196"/>
        <w:rPr>
          <w:rFonts w:eastAsia="仿宋_GB2312"/>
          <w:sz w:val="24"/>
        </w:rPr>
      </w:pPr>
      <w:r>
        <w:rPr>
          <w:rFonts w:eastAsia="仿宋_GB2312"/>
          <w:sz w:val="24"/>
        </w:rPr>
        <w:t>注：若为医学类专业应附医疗仪器设备清单。</w:t>
      </w:r>
    </w:p>
    <w:p>
      <w:pPr>
        <w:ind w:firstLine="470" w:firstLineChars="196"/>
        <w:rPr>
          <w:rFonts w:eastAsia="仿宋_GB2312"/>
          <w:sz w:val="24"/>
        </w:rPr>
      </w:pPr>
    </w:p>
    <w:p>
      <w:pPr>
        <w:ind w:firstLine="470" w:firstLineChars="196"/>
        <w:rPr>
          <w:rFonts w:eastAsia="仿宋_GB2312"/>
          <w:sz w:val="24"/>
        </w:rPr>
      </w:pPr>
    </w:p>
    <w:p>
      <w:pPr>
        <w:ind w:firstLine="470" w:firstLineChars="196"/>
        <w:rPr>
          <w:rFonts w:eastAsia="仿宋_GB2312"/>
          <w:sz w:val="24"/>
        </w:rPr>
      </w:pPr>
    </w:p>
    <w:p>
      <w:pPr>
        <w:ind w:firstLine="470" w:firstLineChars="196"/>
        <w:rPr>
          <w:rFonts w:eastAsia="仿宋_GB2312"/>
          <w:sz w:val="24"/>
        </w:rPr>
      </w:pPr>
    </w:p>
    <w:p>
      <w:pPr>
        <w:ind w:firstLine="470" w:firstLineChars="196"/>
        <w:rPr>
          <w:rFonts w:eastAsia="仿宋_GB2312"/>
          <w:sz w:val="24"/>
        </w:rPr>
      </w:pPr>
    </w:p>
    <w:p>
      <w:pPr>
        <w:ind w:firstLine="470" w:firstLineChars="196"/>
        <w:rPr>
          <w:rFonts w:eastAsia="仿宋_GB2312"/>
          <w:sz w:val="24"/>
        </w:rPr>
      </w:pPr>
    </w:p>
    <w:p>
      <w:pPr>
        <w:jc w:val="center"/>
        <w:rPr>
          <w:rFonts w:ascii="方正小标宋_GBK" w:eastAsia="方正小标宋_GBK"/>
          <w:bCs/>
          <w:kern w:val="0"/>
          <w:sz w:val="36"/>
          <w:szCs w:val="36"/>
        </w:rPr>
      </w:pPr>
      <w:r>
        <w:rPr>
          <w:rFonts w:hint="eastAsia" w:ascii="方正小标宋_GBK" w:eastAsia="方正小标宋_GBK"/>
          <w:bCs/>
          <w:kern w:val="0"/>
          <w:sz w:val="36"/>
          <w:szCs w:val="36"/>
        </w:rPr>
        <w:t>9.学校近三年新增专业情况表</w:t>
      </w:r>
    </w:p>
    <w:p>
      <w:pPr>
        <w:rPr>
          <w:rFonts w:eastAsia="仿宋_GB2312"/>
          <w:kern w:val="0"/>
          <w:sz w:val="24"/>
        </w:rPr>
      </w:pPr>
    </w:p>
    <w:tbl>
      <w:tblPr>
        <w:tblStyle w:val="12"/>
        <w:tblW w:w="89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1844"/>
        <w:gridCol w:w="1399"/>
        <w:gridCol w:w="3472"/>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jc w:val="center"/>
              <w:rPr>
                <w:rFonts w:eastAsia="仿宋_GB2312"/>
                <w:sz w:val="28"/>
                <w:szCs w:val="28"/>
              </w:rPr>
            </w:pPr>
            <w:r>
              <w:rPr>
                <w:rFonts w:eastAsia="仿宋_GB2312"/>
                <w:b/>
                <w:bCs/>
                <w:sz w:val="28"/>
                <w:szCs w:val="28"/>
              </w:rPr>
              <w:t>学校近三年（不含本年度）增设专业情况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jc w:val="center"/>
        </w:trPr>
        <w:tc>
          <w:tcPr>
            <w:tcW w:w="701" w:type="dxa"/>
            <w:tcBorders>
              <w:bottom w:val="single" w:color="auto" w:sz="4" w:space="0"/>
            </w:tcBorders>
            <w:vAlign w:val="center"/>
          </w:tcPr>
          <w:p>
            <w:pPr>
              <w:jc w:val="center"/>
              <w:rPr>
                <w:rFonts w:eastAsia="仿宋_GB2312"/>
                <w:szCs w:val="21"/>
              </w:rPr>
            </w:pPr>
            <w:r>
              <w:rPr>
                <w:rFonts w:eastAsia="仿宋_GB2312"/>
                <w:szCs w:val="21"/>
              </w:rPr>
              <w:t>序  号</w:t>
            </w:r>
          </w:p>
        </w:tc>
        <w:tc>
          <w:tcPr>
            <w:tcW w:w="1844"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472"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546"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701"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1</w:t>
            </w:r>
          </w:p>
        </w:tc>
        <w:tc>
          <w:tcPr>
            <w:tcW w:w="1844"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120104</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房地产开发与管理</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701"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w:t>
            </w:r>
          </w:p>
        </w:tc>
        <w:tc>
          <w:tcPr>
            <w:tcW w:w="1844"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082803</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风景园林</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1"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3</w:t>
            </w:r>
          </w:p>
        </w:tc>
        <w:tc>
          <w:tcPr>
            <w:tcW w:w="1844"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080905</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物联网工程</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1"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4</w:t>
            </w:r>
          </w:p>
        </w:tc>
        <w:tc>
          <w:tcPr>
            <w:tcW w:w="1844"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120602</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物流工程</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1"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5</w:t>
            </w:r>
          </w:p>
        </w:tc>
        <w:tc>
          <w:tcPr>
            <w:tcW w:w="1844"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081201</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测绘工程</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1"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6</w:t>
            </w:r>
          </w:p>
        </w:tc>
        <w:tc>
          <w:tcPr>
            <w:tcW w:w="1844"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080601</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电气工程及其自动化</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1"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7</w:t>
            </w:r>
          </w:p>
        </w:tc>
        <w:tc>
          <w:tcPr>
            <w:tcW w:w="1844"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080208</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汽车服务工程</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1" w:type="dxa"/>
            <w:tcBorders>
              <w:top w:val="single" w:color="auto" w:sz="4" w:space="0"/>
            </w:tcBorders>
            <w:shd w:val="clear" w:color="auto" w:fill="auto"/>
            <w:vAlign w:val="center"/>
          </w:tcPr>
          <w:p>
            <w:pPr>
              <w:spacing w:after="240" w:line="480" w:lineRule="auto"/>
              <w:jc w:val="center"/>
              <w:rPr>
                <w:rFonts w:eastAsia="仿宋_GB2312"/>
                <w:sz w:val="28"/>
                <w:szCs w:val="28"/>
              </w:rPr>
            </w:pPr>
            <w:r>
              <w:rPr>
                <w:rFonts w:hint="eastAsia" w:eastAsia="仿宋_GB2312"/>
                <w:sz w:val="28"/>
                <w:szCs w:val="28"/>
              </w:rPr>
              <w:t>8</w:t>
            </w:r>
          </w:p>
        </w:tc>
        <w:tc>
          <w:tcPr>
            <w:tcW w:w="1844" w:type="dxa"/>
            <w:tcBorders>
              <w:top w:val="single" w:color="auto" w:sz="4" w:space="0"/>
            </w:tcBorders>
            <w:shd w:val="clear" w:color="auto" w:fill="FFFFFF"/>
            <w:vAlign w:val="center"/>
          </w:tcPr>
          <w:p>
            <w:pPr>
              <w:spacing w:after="240" w:line="480" w:lineRule="auto"/>
              <w:jc w:val="center"/>
              <w:rPr>
                <w:rFonts w:eastAsia="仿宋_GB2312"/>
                <w:sz w:val="28"/>
                <w:szCs w:val="28"/>
              </w:rPr>
            </w:pPr>
            <w:r>
              <w:rPr>
                <w:rFonts w:hint="eastAsia" w:eastAsia="仿宋_GB2312"/>
                <w:sz w:val="28"/>
                <w:szCs w:val="28"/>
              </w:rPr>
              <w:t>130305</w:t>
            </w:r>
          </w:p>
        </w:tc>
        <w:tc>
          <w:tcPr>
            <w:tcW w:w="1399"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本科</w:t>
            </w:r>
          </w:p>
        </w:tc>
        <w:tc>
          <w:tcPr>
            <w:tcW w:w="3472"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广播电视编导</w:t>
            </w:r>
          </w:p>
        </w:tc>
        <w:tc>
          <w:tcPr>
            <w:tcW w:w="1546" w:type="dxa"/>
            <w:tcBorders>
              <w:top w:val="single" w:color="auto" w:sz="4" w:space="0"/>
            </w:tcBorders>
            <w:vAlign w:val="center"/>
          </w:tcPr>
          <w:p>
            <w:pPr>
              <w:spacing w:after="240" w:line="480" w:lineRule="auto"/>
              <w:jc w:val="center"/>
              <w:rPr>
                <w:rFonts w:eastAsia="仿宋_GB2312"/>
                <w:sz w:val="28"/>
                <w:szCs w:val="28"/>
              </w:rPr>
            </w:pPr>
            <w:r>
              <w:rPr>
                <w:rFonts w:hint="eastAsia" w:eastAsia="仿宋_GB2312"/>
                <w:sz w:val="28"/>
                <w:szCs w:val="28"/>
              </w:rPr>
              <w:t>2016</w:t>
            </w:r>
          </w:p>
        </w:tc>
      </w:tr>
    </w:tbl>
    <w:p/>
    <w:sectPr>
      <w:headerReference r:id="rId3" w:type="default"/>
      <w:pgSz w:w="11906" w:h="16838"/>
      <w:pgMar w:top="1276" w:right="1134" w:bottom="1417"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微软雅黑">
    <w:panose1 w:val="020B0503020204020204"/>
    <w:charset w:val="86"/>
    <w:family w:val="script"/>
    <w:pitch w:val="default"/>
    <w:sig w:usb0="80000287" w:usb1="2A0F3C52" w:usb2="00000016" w:usb3="00000000" w:csb0="0004001F" w:csb1="00000000"/>
  </w:font>
  <w:font w:name="黑体">
    <w:panose1 w:val="02010600030101010101"/>
    <w:charset w:val="86"/>
    <w:family w:val="script"/>
    <w:pitch w:val="default"/>
    <w:sig w:usb0="00000001" w:usb1="080E0000" w:usb2="00000000" w:usb3="00000000" w:csb0="00040000" w:csb1="00000000"/>
  </w:font>
  <w:font w:name="Microsoft Sans Serif">
    <w:panose1 w:val="020B0604020202020204"/>
    <w:charset w:val="00"/>
    <w:family w:val="auto"/>
    <w:pitch w:val="default"/>
    <w:sig w:usb0="61007BDF" w:usb1="80000000" w:usb2="00000008" w:usb3="00000000" w:csb0="200101FF" w:csb1="20280000"/>
  </w:font>
  <w:font w:name="Microsoft Sans Serif">
    <w:panose1 w:val="020B0604020202020204"/>
    <w:charset w:val="00"/>
    <w:family w:val="roman"/>
    <w:pitch w:val="default"/>
    <w:sig w:usb0="61007BDF" w:usb1="80000000" w:usb2="00000008" w:usb3="00000000" w:csb0="200101FF" w:csb1="2028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wiss"/>
    <w:pitch w:val="default"/>
    <w:sig w:usb0="FFFFFFFF" w:usb1="E9FFFFFF" w:usb2="0000003F" w:usb3="00000000" w:csb0="603F01FF" w:csb1="FFFF0000"/>
  </w:font>
  <w:font w:name="Tiger">
    <w:altName w:val="Courier New"/>
    <w:panose1 w:val="02070300020205020404"/>
    <w:charset w:val="00"/>
    <w:family w:val="auto"/>
    <w:pitch w:val="default"/>
    <w:sig w:usb0="00000000" w:usb1="00000000" w:usb2="00000000" w:usb3="00000000" w:csb0="6000019F" w:csb1="DFF70000"/>
  </w:font>
  <w:font w:name="Wingdings 2">
    <w:panose1 w:val="05020102010507070707"/>
    <w:charset w:val="00"/>
    <w:family w:val="auto"/>
    <w:pitch w:val="default"/>
    <w:sig w:usb0="00000000" w:usb1="00000000" w:usb2="00000000" w:usb3="00000000" w:csb0="80000000" w:csb1="00000000"/>
  </w:font>
  <w:font w:name="Tiger Expert">
    <w:altName w:val="Courier New"/>
    <w:panose1 w:val="02070300020205020404"/>
    <w:charset w:val="00"/>
    <w:family w:val="auto"/>
    <w:pitch w:val="default"/>
    <w:sig w:usb0="00000000" w:usb1="00000000" w:usb2="00000000" w:usb3="00000000" w:csb0="6000019F" w:csb1="DFF70000"/>
  </w:font>
  <w:font w:name="Euclid Symbol">
    <w:altName w:val="Symbol"/>
    <w:panose1 w:val="05050102010706020507"/>
    <w:charset w:val="00"/>
    <w:family w:val="auto"/>
    <w:pitch w:val="default"/>
    <w:sig w:usb0="00000000" w:usb1="00000000" w:usb2="00000000" w:usb3="00000000" w:csb0="00000000" w:csb1="00000000"/>
  </w:font>
  <w:font w:name="楷体">
    <w:altName w:val="楷体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Simplified Arabic Fixed">
    <w:altName w:val="Courier New"/>
    <w:panose1 w:val="02070309020205020404"/>
    <w:charset w:val="00"/>
    <w:family w:val="auto"/>
    <w:pitch w:val="default"/>
    <w:sig w:usb0="00000000" w:usb1="00000000" w:usb2="00000000" w:usb3="00000000" w:csb0="00000041" w:csb1="2008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黑体">
    <w:panose1 w:val="02010600030101010101"/>
    <w:charset w:val="86"/>
    <w:family w:val="modern"/>
    <w:pitch w:val="default"/>
    <w:sig w:usb0="00000001" w:usb1="080E0000" w:usb2="00000000" w:usb3="00000000" w:csb0="00040000" w:csb1="00000000"/>
  </w:font>
  <w:font w:name="Courier New">
    <w:panose1 w:val="020703090202050204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7883A96"/>
    <w:multiLevelType w:val="singleLevel"/>
    <w:tmpl w:val="57883A96"/>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B21ED"/>
    <w:rsid w:val="000D3359"/>
    <w:rsid w:val="002F40DE"/>
    <w:rsid w:val="00572850"/>
    <w:rsid w:val="006A417C"/>
    <w:rsid w:val="006B21ED"/>
    <w:rsid w:val="006D329F"/>
    <w:rsid w:val="00752E92"/>
    <w:rsid w:val="00855A16"/>
    <w:rsid w:val="00911A65"/>
    <w:rsid w:val="00951DAC"/>
    <w:rsid w:val="009819AB"/>
    <w:rsid w:val="00A266CF"/>
    <w:rsid w:val="00A3285C"/>
    <w:rsid w:val="00AD28AD"/>
    <w:rsid w:val="00C94332"/>
    <w:rsid w:val="00CA1B83"/>
    <w:rsid w:val="00CA53DC"/>
    <w:rsid w:val="00F91385"/>
    <w:rsid w:val="00F913DF"/>
    <w:rsid w:val="01D06C2A"/>
    <w:rsid w:val="035E70C3"/>
    <w:rsid w:val="04F12068"/>
    <w:rsid w:val="056F3880"/>
    <w:rsid w:val="06701A9A"/>
    <w:rsid w:val="06F80954"/>
    <w:rsid w:val="0BE465E2"/>
    <w:rsid w:val="0DD27F63"/>
    <w:rsid w:val="0E222BF8"/>
    <w:rsid w:val="12B65FDA"/>
    <w:rsid w:val="13D566F0"/>
    <w:rsid w:val="19955B81"/>
    <w:rsid w:val="1CC56615"/>
    <w:rsid w:val="1F5B3D0D"/>
    <w:rsid w:val="20890681"/>
    <w:rsid w:val="20B84C24"/>
    <w:rsid w:val="25B22867"/>
    <w:rsid w:val="2A9B414C"/>
    <w:rsid w:val="2D783152"/>
    <w:rsid w:val="2F2E0318"/>
    <w:rsid w:val="34B67217"/>
    <w:rsid w:val="34CA3CBA"/>
    <w:rsid w:val="38511A08"/>
    <w:rsid w:val="39602A1F"/>
    <w:rsid w:val="42D575C8"/>
    <w:rsid w:val="46B240A0"/>
    <w:rsid w:val="48EF7E7B"/>
    <w:rsid w:val="49FD7B7D"/>
    <w:rsid w:val="4E982FB2"/>
    <w:rsid w:val="51195EE6"/>
    <w:rsid w:val="52592455"/>
    <w:rsid w:val="53E33144"/>
    <w:rsid w:val="57483957"/>
    <w:rsid w:val="5AD12F03"/>
    <w:rsid w:val="5B7F6B6C"/>
    <w:rsid w:val="5E6E113B"/>
    <w:rsid w:val="62746A7F"/>
    <w:rsid w:val="6F7F7202"/>
    <w:rsid w:val="70F23F88"/>
    <w:rsid w:val="71A53A8F"/>
    <w:rsid w:val="7E4F2749"/>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widowControl/>
      <w:jc w:val="left"/>
      <w:outlineLvl w:val="0"/>
    </w:pPr>
    <w:rPr>
      <w:rFonts w:ascii="宋体" w:hAnsi="宋体"/>
      <w:b/>
      <w:kern w:val="36"/>
      <w:sz w:val="48"/>
      <w:szCs w:val="20"/>
    </w:rPr>
  </w:style>
  <w:style w:type="character" w:default="1" w:styleId="7">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link w:val="19"/>
    <w:semiHidden/>
    <w:qFormat/>
    <w:uiPriority w:val="0"/>
    <w:pPr>
      <w:shd w:val="clear" w:color="auto" w:fill="000080"/>
    </w:pPr>
  </w:style>
  <w:style w:type="paragraph" w:styleId="4">
    <w:name w:val="Balloon Text"/>
    <w:basedOn w:val="1"/>
    <w:link w:val="20"/>
    <w:semiHidden/>
    <w:qFormat/>
    <w:uiPriority w:val="0"/>
    <w:rPr>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character" w:styleId="9">
    <w:name w:val="page number"/>
    <w:basedOn w:val="7"/>
    <w:qFormat/>
    <w:uiPriority w:val="0"/>
  </w:style>
  <w:style w:type="character" w:styleId="10">
    <w:name w:val="Emphasis"/>
    <w:basedOn w:val="7"/>
    <w:qFormat/>
    <w:uiPriority w:val="0"/>
    <w:rPr>
      <w:i/>
      <w:iCs/>
    </w:rPr>
  </w:style>
  <w:style w:type="character" w:styleId="11">
    <w:name w:val="Hyperlink"/>
    <w:basedOn w:val="7"/>
    <w:qFormat/>
    <w:uiPriority w:val="0"/>
    <w:rPr>
      <w:color w:val="0000FF"/>
      <w:u w:val="single"/>
    </w:rPr>
  </w:style>
  <w:style w:type="table" w:styleId="13">
    <w:name w:val="Table Grid"/>
    <w:basedOn w:val="12"/>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4">
    <w:name w:val="页眉 Char"/>
    <w:basedOn w:val="7"/>
    <w:link w:val="6"/>
    <w:qFormat/>
    <w:uiPriority w:val="0"/>
    <w:rPr>
      <w:sz w:val="18"/>
      <w:szCs w:val="18"/>
    </w:rPr>
  </w:style>
  <w:style w:type="character" w:customStyle="1" w:styleId="15">
    <w:name w:val="页脚 Char"/>
    <w:basedOn w:val="7"/>
    <w:link w:val="5"/>
    <w:semiHidden/>
    <w:qFormat/>
    <w:uiPriority w:val="99"/>
    <w:rPr>
      <w:sz w:val="18"/>
      <w:szCs w:val="18"/>
    </w:rPr>
  </w:style>
  <w:style w:type="character" w:customStyle="1" w:styleId="16">
    <w:name w:val="标题 1 Char"/>
    <w:basedOn w:val="7"/>
    <w:link w:val="2"/>
    <w:qFormat/>
    <w:uiPriority w:val="0"/>
    <w:rPr>
      <w:rFonts w:ascii="宋体" w:hAnsi="宋体" w:eastAsia="宋体" w:cs="Times New Roman"/>
      <w:b/>
      <w:kern w:val="36"/>
      <w:sz w:val="48"/>
      <w:szCs w:val="20"/>
    </w:rPr>
  </w:style>
  <w:style w:type="character" w:customStyle="1" w:styleId="17">
    <w:name w:val="a-size-large"/>
    <w:basedOn w:val="7"/>
    <w:qFormat/>
    <w:uiPriority w:val="0"/>
  </w:style>
  <w:style w:type="character" w:customStyle="1" w:styleId="18">
    <w:name w:val="apple-converted-space"/>
    <w:basedOn w:val="7"/>
    <w:qFormat/>
    <w:uiPriority w:val="0"/>
  </w:style>
  <w:style w:type="character" w:customStyle="1" w:styleId="19">
    <w:name w:val="文档结构图 Char"/>
    <w:basedOn w:val="7"/>
    <w:link w:val="3"/>
    <w:semiHidden/>
    <w:qFormat/>
    <w:uiPriority w:val="0"/>
    <w:rPr>
      <w:rFonts w:ascii="Times New Roman" w:hAnsi="Times New Roman" w:eastAsia="宋体" w:cs="Times New Roman"/>
      <w:szCs w:val="24"/>
      <w:shd w:val="clear" w:color="auto" w:fill="000080"/>
    </w:rPr>
  </w:style>
  <w:style w:type="character" w:customStyle="1" w:styleId="20">
    <w:name w:val="批注框文本 Char"/>
    <w:basedOn w:val="7"/>
    <w:link w:val="4"/>
    <w:semiHidden/>
    <w:qFormat/>
    <w:uiPriority w:val="0"/>
    <w:rPr>
      <w:rFonts w:ascii="Times New Roman" w:hAnsi="Times New Roman" w:eastAsia="宋体" w:cs="Times New Roman"/>
      <w:sz w:val="18"/>
      <w:szCs w:val="18"/>
    </w:rPr>
  </w:style>
  <w:style w:type="paragraph" w:customStyle="1" w:styleId="21">
    <w:name w:val="reader-word-layer reader-word-s2-2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
    <w:name w:val="reader-word-layer reader-word-s2-1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
    <w:name w:val="Char Char1 Char"/>
    <w:basedOn w:val="1"/>
    <w:qFormat/>
    <w:uiPriority w:val="0"/>
    <w:rPr>
      <w:szCs w:val="20"/>
    </w:rPr>
  </w:style>
  <w:style w:type="paragraph" w:customStyle="1" w:styleId="24">
    <w:name w:val="style57"/>
    <w:basedOn w:val="1"/>
    <w:qFormat/>
    <w:uiPriority w:val="0"/>
    <w:pPr>
      <w:widowControl/>
      <w:spacing w:before="100" w:beforeAutospacing="1" w:after="100" w:afterAutospacing="1"/>
      <w:jc w:val="left"/>
    </w:pPr>
    <w:rPr>
      <w:rFonts w:ascii="宋体" w:hAnsi="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84D8F3-C2A7-4A31-99DE-FBE812D9A09B}">
  <ds:schemaRefs/>
</ds:datastoreItem>
</file>

<file path=docProps/app.xml><?xml version="1.0" encoding="utf-8"?>
<Properties xmlns="http://schemas.openxmlformats.org/officeDocument/2006/extended-properties" xmlns:vt="http://schemas.openxmlformats.org/officeDocument/2006/docPropsVTypes">
  <Template>Normal</Template>
  <Company>合肥</Company>
  <Pages>18</Pages>
  <Words>1607</Words>
  <Characters>9161</Characters>
  <Lines>76</Lines>
  <Paragraphs>21</Paragraphs>
  <ScaleCrop>false</ScaleCrop>
  <LinksUpToDate>false</LinksUpToDate>
  <CharactersWithSpaces>10747</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2016-07-05T15:46:00Z</dcterms:created>
  <dc:creator>牛曼兰</dc:creator>
  <cp:lastModifiedBy>Administrator</cp:lastModifiedBy>
  <cp:lastPrinted>2016-07-13T04:17:00Z</cp:lastPrinted>
  <dcterms:modified xsi:type="dcterms:W3CDTF">2016-07-19T07:40:44Z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